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CD80B"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r>
        <w:rPr>
          <w:lang w:eastAsia="en-GB"/>
        </w:rPr>
        <w:drawing>
          <wp:anchor distT="0" distB="0" distL="114300" distR="114300" simplePos="0" relativeHeight="251666432" behindDoc="1" locked="0" layoutInCell="1" allowOverlap="1" wp14:anchorId="000DA8D3" wp14:editId="27126958">
            <wp:simplePos x="0" y="0"/>
            <wp:positionH relativeFrom="column">
              <wp:posOffset>4909185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7" name="Picture 17" descr="St Helen&amp;#39;s RCP (@StHelensR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amp;#39;s RCP (@StHelensRC)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65408" behindDoc="1" locked="0" layoutInCell="1" allowOverlap="1" wp14:anchorId="08601268" wp14:editId="68AEE68D">
            <wp:simplePos x="0" y="0"/>
            <wp:positionH relativeFrom="column">
              <wp:posOffset>251460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6" name="Picture 16" descr="St Helen&amp;#39;s RCP (@StHelensR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amp;#39;s RCP (@StHelensRC)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43A">
        <w:rPr>
          <w:rFonts w:ascii="Comic Sans MS" w:hAnsi="Comic Sans MS"/>
          <w:b/>
          <w:noProof w:val="0"/>
          <w:color w:val="auto"/>
          <w:szCs w:val="24"/>
        </w:rPr>
        <w:t xml:space="preserve"> St Helen’s Primary School</w:t>
      </w:r>
    </w:p>
    <w:p w14:paraId="4FE8EB8C"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r w:rsidRPr="00D8243A">
        <w:rPr>
          <w:rFonts w:ascii="Comic Sans MS" w:hAnsi="Comic Sans MS" w:cs="Helvetica Neue"/>
          <w:b/>
          <w:bCs/>
          <w:noProof w:val="0"/>
          <w:color w:val="auto"/>
          <w:szCs w:val="24"/>
          <w:lang w:val="en-US"/>
        </w:rPr>
        <w:t xml:space="preserve">Ysgol Helen </w:t>
      </w:r>
      <w:r>
        <w:rPr>
          <w:rFonts w:ascii="Comic Sans MS" w:hAnsi="Comic Sans MS" w:cs="Helvetica Neue"/>
          <w:b/>
          <w:bCs/>
          <w:noProof w:val="0"/>
          <w:color w:val="auto"/>
          <w:szCs w:val="24"/>
          <w:lang w:val="en-US"/>
        </w:rPr>
        <w:t>S</w:t>
      </w:r>
      <w:r w:rsidRPr="00D8243A">
        <w:rPr>
          <w:rFonts w:ascii="Comic Sans MS" w:hAnsi="Comic Sans MS" w:cs="Helvetica Neue"/>
          <w:b/>
          <w:bCs/>
          <w:noProof w:val="0"/>
          <w:color w:val="auto"/>
          <w:szCs w:val="24"/>
          <w:lang w:val="en-US"/>
        </w:rPr>
        <w:t>ant </w:t>
      </w:r>
    </w:p>
    <w:p w14:paraId="35A133A0" w14:textId="385BD87A" w:rsidR="001D115B"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56"/>
          <w:szCs w:val="24"/>
        </w:rPr>
      </w:pPr>
      <w:r>
        <w:rPr>
          <w:rFonts w:ascii="Comic Sans MS" w:hAnsi="Comic Sans MS"/>
          <w:b/>
          <w:noProof w:val="0"/>
          <w:color w:val="auto"/>
          <w:sz w:val="56"/>
          <w:szCs w:val="24"/>
        </w:rPr>
        <w:t>Health and Wellbeing</w:t>
      </w:r>
      <w:r w:rsidRPr="006E216A">
        <w:rPr>
          <w:rFonts w:ascii="Comic Sans MS" w:hAnsi="Comic Sans MS"/>
          <w:b/>
          <w:noProof w:val="0"/>
          <w:color w:val="auto"/>
          <w:sz w:val="56"/>
          <w:szCs w:val="24"/>
        </w:rPr>
        <w:t xml:space="preserve"> Policy</w:t>
      </w:r>
    </w:p>
    <w:p w14:paraId="04464BD5" w14:textId="77777777" w:rsidR="001D115B" w:rsidRPr="006E216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56"/>
          <w:szCs w:val="24"/>
        </w:rPr>
      </w:pPr>
      <w:r>
        <w:rPr>
          <w:rFonts w:ascii="Comic Sans MS" w:hAnsi="Comic Sans MS"/>
          <w:b/>
          <w:noProof w:val="0"/>
          <w:color w:val="auto"/>
          <w:sz w:val="56"/>
          <w:szCs w:val="24"/>
        </w:rPr>
        <w:t>2022</w:t>
      </w:r>
      <w:r w:rsidRPr="006E216A">
        <w:rPr>
          <w:rFonts w:ascii="Comic Sans MS" w:hAnsi="Comic Sans MS"/>
          <w:b/>
          <w:noProof w:val="0"/>
          <w:color w:val="auto"/>
          <w:sz w:val="56"/>
          <w:szCs w:val="24"/>
        </w:rPr>
        <w:t xml:space="preserve">: </w:t>
      </w:r>
    </w:p>
    <w:p w14:paraId="17D7E187"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p>
    <w:p w14:paraId="4FF3C5E5"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Cs w:val="24"/>
        </w:rPr>
      </w:pPr>
    </w:p>
    <w:p w14:paraId="55FBB177"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r w:rsidRPr="00D8243A">
        <w:rPr>
          <w:rFonts w:ascii="Comic Sans MS" w:hAnsi="Comic Sans MS" w:cs="Arial"/>
          <w:color w:val="auto"/>
          <w:szCs w:val="24"/>
        </w:rPr>
        <w:t xml:space="preserve">Our mission is to </w:t>
      </w:r>
    </w:p>
    <w:p w14:paraId="33D402D0"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r w:rsidRPr="00D8243A">
        <w:rPr>
          <w:rFonts w:ascii="Comic Sans MS" w:hAnsi="Comic Sans MS" w:cs="Arial"/>
          <w:color w:val="auto"/>
          <w:szCs w:val="24"/>
        </w:rPr>
        <w:t>"Strive to achieve; Take care of our world; Look after each other"</w:t>
      </w:r>
    </w:p>
    <w:p w14:paraId="677CC492"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p>
    <w:p w14:paraId="388DFB2B"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p>
    <w:p w14:paraId="39E96A34"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cs="Arial"/>
          <w:color w:val="auto"/>
          <w:szCs w:val="24"/>
        </w:rPr>
      </w:pPr>
    </w:p>
    <w:p w14:paraId="4A9C0E9A" w14:textId="77777777" w:rsidR="001D115B" w:rsidRPr="00D8243A" w:rsidRDefault="001D115B" w:rsidP="001D115B">
      <w:pPr>
        <w:widowControl w:val="0"/>
        <w:spacing w:line="280" w:lineRule="atLeast"/>
        <w:rPr>
          <w:rFonts w:ascii="Comic Sans MS" w:hAnsi="Comic Sans MS" w:cs="Times"/>
          <w:sz w:val="24"/>
          <w:szCs w:val="24"/>
          <w:lang w:val="en-US"/>
        </w:rPr>
      </w:pPr>
      <w:r w:rsidRPr="00263393">
        <w:rPr>
          <w:rFonts w:ascii="Comic Sans MS" w:hAnsi="Comic Sans MS"/>
          <w:b/>
          <w:noProof/>
          <w:sz w:val="24"/>
          <w:szCs w:val="24"/>
          <w:lang w:eastAsia="en-GB"/>
        </w:rPr>
        <w:drawing>
          <wp:anchor distT="0" distB="0" distL="114300" distR="114300" simplePos="0" relativeHeight="251661312" behindDoc="1" locked="0" layoutInCell="1" allowOverlap="1" wp14:anchorId="18CF8B5A" wp14:editId="6D21A880">
            <wp:simplePos x="0" y="0"/>
            <wp:positionH relativeFrom="column">
              <wp:posOffset>3394710</wp:posOffset>
            </wp:positionH>
            <wp:positionV relativeFrom="paragraph">
              <wp:posOffset>173990</wp:posOffset>
            </wp:positionV>
            <wp:extent cx="2094230" cy="2230120"/>
            <wp:effectExtent l="0" t="0" r="1270" b="0"/>
            <wp:wrapTight wrapText="bothSides">
              <wp:wrapPolygon edited="0">
                <wp:start x="0" y="0"/>
                <wp:lineTo x="0" y="21403"/>
                <wp:lineTo x="21417" y="21403"/>
                <wp:lineTo x="21417" y="0"/>
                <wp:lineTo x="0" y="0"/>
              </wp:wrapPolygon>
            </wp:wrapTight>
            <wp:docPr id="13" name="Picture 4" descr="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A8DE0-9637-4FD7-92AE-ECB4E90E4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2A8DE0-9637-4FD7-92AE-ECB4E90E405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94230" cy="2230120"/>
                    </a:xfrm>
                    <a:prstGeom prst="rect">
                      <a:avLst/>
                    </a:prstGeom>
                  </pic:spPr>
                </pic:pic>
              </a:graphicData>
            </a:graphic>
            <wp14:sizeRelH relativeFrom="page">
              <wp14:pctWidth>0</wp14:pctWidth>
            </wp14:sizeRelH>
            <wp14:sizeRelV relativeFrom="page">
              <wp14:pctHeight>0</wp14:pctHeight>
            </wp14:sizeRelV>
          </wp:anchor>
        </w:drawing>
      </w:r>
      <w:r w:rsidRPr="00D8243A">
        <w:rPr>
          <w:rFonts w:ascii="Comic Sans MS" w:hAnsi="Comic Sans MS" w:cs="Times"/>
          <w:sz w:val="24"/>
          <w:szCs w:val="24"/>
          <w:lang w:val="en-US"/>
        </w:rPr>
        <w:t xml:space="preserve"> </w:t>
      </w:r>
    </w:p>
    <w:p w14:paraId="5FE90F3F" w14:textId="77777777" w:rsidR="001D115B" w:rsidRPr="00D8243A" w:rsidRDefault="001D115B" w:rsidP="001D115B">
      <w:pPr>
        <w:tabs>
          <w:tab w:val="right" w:pos="9809"/>
        </w:tabs>
        <w:ind w:right="-17"/>
        <w:rPr>
          <w:rFonts w:ascii="Comic Sans MS" w:hAnsi="Comic Sans MS"/>
          <w:b/>
          <w:sz w:val="24"/>
          <w:szCs w:val="24"/>
        </w:rPr>
      </w:pPr>
      <w:r w:rsidRPr="00263393">
        <w:rPr>
          <w:rFonts w:ascii="Comic Sans MS" w:hAnsi="Comic Sans MS"/>
          <w:b/>
          <w:noProof/>
          <w:sz w:val="24"/>
          <w:szCs w:val="24"/>
          <w:lang w:eastAsia="en-GB"/>
        </w:rPr>
        <w:drawing>
          <wp:anchor distT="0" distB="0" distL="114300" distR="114300" simplePos="0" relativeHeight="251662336" behindDoc="1" locked="0" layoutInCell="1" allowOverlap="1" wp14:anchorId="3F4A282B" wp14:editId="1AF3C23B">
            <wp:simplePos x="0" y="0"/>
            <wp:positionH relativeFrom="column">
              <wp:posOffset>622935</wp:posOffset>
            </wp:positionH>
            <wp:positionV relativeFrom="paragraph">
              <wp:posOffset>13335</wp:posOffset>
            </wp:positionV>
            <wp:extent cx="2238375" cy="2178050"/>
            <wp:effectExtent l="0" t="0" r="0" b="0"/>
            <wp:wrapTight wrapText="bothSides">
              <wp:wrapPolygon edited="0">
                <wp:start x="0" y="0"/>
                <wp:lineTo x="0" y="21348"/>
                <wp:lineTo x="21324" y="21348"/>
                <wp:lineTo x="21324" y="0"/>
                <wp:lineTo x="0" y="0"/>
              </wp:wrapPolygon>
            </wp:wrapTight>
            <wp:docPr id="12" name="Picture 4" descr="A picture containing 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962A-1D8D-4541-AFB7-C1C47D438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A picture containing 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E6962A-1D8D-4541-AFB7-C1C47D438BE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178050"/>
                    </a:xfrm>
                    <a:prstGeom prst="rect">
                      <a:avLst/>
                    </a:prstGeom>
                  </pic:spPr>
                </pic:pic>
              </a:graphicData>
            </a:graphic>
            <wp14:sizeRelH relativeFrom="page">
              <wp14:pctWidth>0</wp14:pctWidth>
            </wp14:sizeRelH>
            <wp14:sizeRelV relativeFrom="page">
              <wp14:pctHeight>0</wp14:pctHeight>
            </wp14:sizeRelV>
          </wp:anchor>
        </w:drawing>
      </w:r>
    </w:p>
    <w:p w14:paraId="0AFAD3E8" w14:textId="0F88DE96" w:rsidR="001D115B" w:rsidRPr="00D8243A" w:rsidRDefault="001D115B" w:rsidP="001D115B">
      <w:pPr>
        <w:tabs>
          <w:tab w:val="right" w:pos="9809"/>
        </w:tabs>
        <w:ind w:right="-17"/>
        <w:jc w:val="center"/>
        <w:rPr>
          <w:rFonts w:ascii="Comic Sans MS" w:hAnsi="Comic Sans MS"/>
          <w:b/>
          <w:sz w:val="24"/>
          <w:szCs w:val="24"/>
        </w:rPr>
      </w:pPr>
    </w:p>
    <w:p w14:paraId="53A033F6" w14:textId="77777777" w:rsidR="001D115B" w:rsidRPr="00D8243A" w:rsidRDefault="001D115B" w:rsidP="001D115B">
      <w:pPr>
        <w:tabs>
          <w:tab w:val="right" w:pos="9809"/>
        </w:tabs>
        <w:ind w:right="-17"/>
        <w:rPr>
          <w:rFonts w:ascii="Comic Sans MS" w:hAnsi="Comic Sans MS"/>
          <w:b/>
          <w:sz w:val="24"/>
          <w:szCs w:val="24"/>
        </w:rPr>
      </w:pPr>
    </w:p>
    <w:p w14:paraId="43F6458D" w14:textId="3E56689E" w:rsidR="001D115B" w:rsidRPr="00D8243A" w:rsidRDefault="001D115B" w:rsidP="001D115B">
      <w:pPr>
        <w:tabs>
          <w:tab w:val="right" w:pos="9809"/>
        </w:tabs>
        <w:ind w:right="-17"/>
        <w:rPr>
          <w:rFonts w:ascii="Comic Sans MS" w:hAnsi="Comic Sans MS"/>
          <w:b/>
          <w:sz w:val="24"/>
          <w:szCs w:val="24"/>
        </w:rPr>
      </w:pPr>
    </w:p>
    <w:p w14:paraId="59D6FC40" w14:textId="345D3A4D" w:rsidR="001D115B" w:rsidRPr="00D8243A" w:rsidRDefault="001D115B" w:rsidP="001D115B">
      <w:pPr>
        <w:tabs>
          <w:tab w:val="right" w:pos="9809"/>
        </w:tabs>
        <w:ind w:right="-17"/>
        <w:rPr>
          <w:rFonts w:ascii="Comic Sans MS" w:hAnsi="Comic Sans MS"/>
          <w:b/>
          <w:sz w:val="24"/>
          <w:szCs w:val="24"/>
        </w:rPr>
      </w:pPr>
    </w:p>
    <w:p w14:paraId="27980EC6" w14:textId="483177F2" w:rsidR="001D115B" w:rsidRPr="00D8243A" w:rsidRDefault="001D115B" w:rsidP="001D115B">
      <w:pPr>
        <w:tabs>
          <w:tab w:val="right" w:pos="9809"/>
        </w:tabs>
        <w:ind w:right="-17"/>
        <w:rPr>
          <w:rFonts w:ascii="Comic Sans MS" w:hAnsi="Comic Sans MS"/>
          <w:b/>
          <w:sz w:val="24"/>
          <w:szCs w:val="24"/>
        </w:rPr>
      </w:pPr>
    </w:p>
    <w:p w14:paraId="0F7B8E82" w14:textId="62DB3404" w:rsidR="001D115B" w:rsidRPr="00D8243A" w:rsidRDefault="001D115B" w:rsidP="001D115B">
      <w:pPr>
        <w:tabs>
          <w:tab w:val="right" w:pos="9809"/>
        </w:tabs>
        <w:ind w:right="-17"/>
        <w:rPr>
          <w:rFonts w:ascii="Comic Sans MS" w:hAnsi="Comic Sans MS"/>
          <w:b/>
          <w:sz w:val="24"/>
          <w:szCs w:val="24"/>
        </w:rPr>
      </w:pPr>
    </w:p>
    <w:p w14:paraId="1216DD22" w14:textId="4C05AE87" w:rsidR="001D115B" w:rsidRPr="00D8243A" w:rsidRDefault="001D115B" w:rsidP="001D115B">
      <w:pPr>
        <w:tabs>
          <w:tab w:val="right" w:pos="9809"/>
        </w:tabs>
        <w:ind w:right="-17"/>
        <w:rPr>
          <w:rFonts w:ascii="Comic Sans MS" w:hAnsi="Comic Sans MS"/>
          <w:b/>
          <w:sz w:val="24"/>
          <w:szCs w:val="24"/>
        </w:rPr>
      </w:pPr>
    </w:p>
    <w:p w14:paraId="122E14E8" w14:textId="77926686" w:rsidR="001D115B" w:rsidRPr="00D8243A" w:rsidRDefault="001D115B" w:rsidP="001D115B">
      <w:pPr>
        <w:tabs>
          <w:tab w:val="right" w:pos="9809"/>
        </w:tabs>
        <w:ind w:right="-17"/>
        <w:rPr>
          <w:rFonts w:ascii="Comic Sans MS" w:hAnsi="Comic Sans MS"/>
          <w:b/>
          <w:sz w:val="24"/>
          <w:szCs w:val="24"/>
        </w:rPr>
      </w:pPr>
      <w:r w:rsidRPr="00263393">
        <w:rPr>
          <w:rFonts w:ascii="Comic Sans MS" w:hAnsi="Comic Sans MS"/>
          <w:b/>
          <w:noProof/>
          <w:sz w:val="24"/>
          <w:szCs w:val="24"/>
          <w:lang w:eastAsia="en-GB"/>
        </w:rPr>
        <w:drawing>
          <wp:anchor distT="0" distB="0" distL="114300" distR="114300" simplePos="0" relativeHeight="251663360" behindDoc="1" locked="0" layoutInCell="1" allowOverlap="1" wp14:anchorId="146F0549" wp14:editId="3C6AF269">
            <wp:simplePos x="0" y="0"/>
            <wp:positionH relativeFrom="column">
              <wp:posOffset>3347085</wp:posOffset>
            </wp:positionH>
            <wp:positionV relativeFrom="paragraph">
              <wp:posOffset>104775</wp:posOffset>
            </wp:positionV>
            <wp:extent cx="1895475" cy="1920240"/>
            <wp:effectExtent l="0" t="0" r="9525" b="3810"/>
            <wp:wrapTight wrapText="bothSides">
              <wp:wrapPolygon edited="0">
                <wp:start x="0" y="0"/>
                <wp:lineTo x="0" y="21429"/>
                <wp:lineTo x="21491" y="21429"/>
                <wp:lineTo x="21491" y="0"/>
                <wp:lineTo x="0" y="0"/>
              </wp:wrapPolygon>
            </wp:wrapTight>
            <wp:docPr id="15" name="Picture 4" descr="A picture containing diagram&#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8CCC-59C0-4DDF-ABA5-F5B27FA9CA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picture containing diagram&#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6D8CCC-59C0-4DDF-ABA5-F5B27FA9CAA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1920240"/>
                    </a:xfrm>
                    <a:prstGeom prst="rect">
                      <a:avLst/>
                    </a:prstGeom>
                  </pic:spPr>
                </pic:pic>
              </a:graphicData>
            </a:graphic>
            <wp14:sizeRelH relativeFrom="page">
              <wp14:pctWidth>0</wp14:pctWidth>
            </wp14:sizeRelH>
            <wp14:sizeRelV relativeFrom="page">
              <wp14:pctHeight>0</wp14:pctHeight>
            </wp14:sizeRelV>
          </wp:anchor>
        </w:drawing>
      </w:r>
      <w:r w:rsidRPr="00263393">
        <w:rPr>
          <w:rFonts w:ascii="Comic Sans MS" w:hAnsi="Comic Sans MS"/>
          <w:b/>
          <w:noProof/>
          <w:sz w:val="24"/>
          <w:szCs w:val="24"/>
          <w:lang w:eastAsia="en-GB"/>
        </w:rPr>
        <w:drawing>
          <wp:anchor distT="0" distB="0" distL="114300" distR="114300" simplePos="0" relativeHeight="251664384" behindDoc="1" locked="0" layoutInCell="1" allowOverlap="1" wp14:anchorId="35D67E45" wp14:editId="2572CBE5">
            <wp:simplePos x="0" y="0"/>
            <wp:positionH relativeFrom="column">
              <wp:posOffset>499110</wp:posOffset>
            </wp:positionH>
            <wp:positionV relativeFrom="paragraph">
              <wp:posOffset>50165</wp:posOffset>
            </wp:positionV>
            <wp:extent cx="2066560" cy="2047875"/>
            <wp:effectExtent l="0" t="0" r="0" b="0"/>
            <wp:wrapTight wrapText="bothSides">
              <wp:wrapPolygon edited="0">
                <wp:start x="0" y="0"/>
                <wp:lineTo x="0" y="21299"/>
                <wp:lineTo x="21308" y="21299"/>
                <wp:lineTo x="21308" y="0"/>
                <wp:lineTo x="0" y="0"/>
              </wp:wrapPolygon>
            </wp:wrapTight>
            <wp:docPr id="14" name="Picture 4" descr="A picture containing logo&#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73201D-8512-4BDE-AE1B-40B168B2E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logo&#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173201D-8512-4BDE-AE1B-40B168B2E3F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560" cy="2047875"/>
                    </a:xfrm>
                    <a:prstGeom prst="rect">
                      <a:avLst/>
                    </a:prstGeom>
                  </pic:spPr>
                </pic:pic>
              </a:graphicData>
            </a:graphic>
            <wp14:sizeRelH relativeFrom="page">
              <wp14:pctWidth>0</wp14:pctWidth>
            </wp14:sizeRelH>
            <wp14:sizeRelV relativeFrom="page">
              <wp14:pctHeight>0</wp14:pctHeight>
            </wp14:sizeRelV>
          </wp:anchor>
        </w:drawing>
      </w:r>
    </w:p>
    <w:p w14:paraId="0CE4BA90" w14:textId="41A2B878" w:rsidR="001D115B" w:rsidRPr="00D8243A" w:rsidRDefault="001D115B" w:rsidP="001D115B">
      <w:pPr>
        <w:tabs>
          <w:tab w:val="right" w:pos="9809"/>
        </w:tabs>
        <w:ind w:right="-17"/>
        <w:rPr>
          <w:rFonts w:ascii="Comic Sans MS" w:hAnsi="Comic Sans MS"/>
          <w:b/>
          <w:sz w:val="24"/>
          <w:szCs w:val="24"/>
        </w:rPr>
      </w:pPr>
    </w:p>
    <w:p w14:paraId="3DD5D538" w14:textId="77777777" w:rsidR="001D115B" w:rsidRPr="00D8243A" w:rsidRDefault="001D115B" w:rsidP="001D115B">
      <w:pPr>
        <w:tabs>
          <w:tab w:val="right" w:pos="9809"/>
        </w:tabs>
        <w:ind w:right="-17"/>
        <w:rPr>
          <w:rFonts w:ascii="Comic Sans MS" w:hAnsi="Comic Sans MS"/>
          <w:b/>
          <w:sz w:val="24"/>
          <w:szCs w:val="24"/>
        </w:rPr>
      </w:pPr>
    </w:p>
    <w:p w14:paraId="4F6193F1" w14:textId="77777777" w:rsidR="001D115B" w:rsidRPr="00D8243A" w:rsidRDefault="001D115B" w:rsidP="001D115B">
      <w:pPr>
        <w:tabs>
          <w:tab w:val="right" w:pos="9809"/>
        </w:tabs>
        <w:ind w:right="-17"/>
        <w:rPr>
          <w:rFonts w:ascii="Comic Sans MS" w:hAnsi="Comic Sans MS"/>
          <w:b/>
          <w:sz w:val="24"/>
          <w:szCs w:val="24"/>
        </w:rPr>
      </w:pPr>
    </w:p>
    <w:p w14:paraId="6D757324" w14:textId="77777777" w:rsidR="001D115B" w:rsidRPr="00D8243A" w:rsidRDefault="001D115B" w:rsidP="001D115B">
      <w:pPr>
        <w:tabs>
          <w:tab w:val="right" w:pos="9809"/>
        </w:tabs>
        <w:ind w:right="-17"/>
        <w:rPr>
          <w:rFonts w:ascii="Comic Sans MS" w:hAnsi="Comic Sans MS"/>
          <w:b/>
          <w:sz w:val="24"/>
          <w:szCs w:val="24"/>
        </w:rPr>
      </w:pPr>
    </w:p>
    <w:p w14:paraId="4DCF302D" w14:textId="77777777" w:rsidR="001D115B" w:rsidRPr="00D8243A" w:rsidRDefault="001D115B" w:rsidP="001D115B">
      <w:pPr>
        <w:tabs>
          <w:tab w:val="right" w:pos="9809"/>
        </w:tabs>
        <w:ind w:right="-17"/>
        <w:rPr>
          <w:rFonts w:ascii="Comic Sans MS" w:hAnsi="Comic Sans MS"/>
          <w:b/>
          <w:sz w:val="24"/>
          <w:szCs w:val="24"/>
        </w:rPr>
      </w:pPr>
    </w:p>
    <w:p w14:paraId="2078112E" w14:textId="3551CDA9" w:rsidR="001D115B" w:rsidRPr="00D8243A" w:rsidRDefault="001D115B" w:rsidP="001D115B">
      <w:pPr>
        <w:tabs>
          <w:tab w:val="right" w:pos="9809"/>
        </w:tabs>
        <w:ind w:right="-17"/>
        <w:rPr>
          <w:rFonts w:ascii="Comic Sans MS" w:hAnsi="Comic Sans MS"/>
          <w:b/>
          <w:sz w:val="24"/>
          <w:szCs w:val="24"/>
        </w:rPr>
      </w:pPr>
    </w:p>
    <w:p w14:paraId="3937DB97" w14:textId="77777777" w:rsidR="001D115B" w:rsidRPr="00D8243A" w:rsidRDefault="001D115B" w:rsidP="001D115B">
      <w:pPr>
        <w:tabs>
          <w:tab w:val="right" w:pos="9809"/>
        </w:tabs>
        <w:ind w:right="-17"/>
        <w:rPr>
          <w:rFonts w:ascii="Comic Sans MS" w:hAnsi="Comic Sans MS"/>
          <w:b/>
          <w:sz w:val="24"/>
          <w:szCs w:val="24"/>
        </w:rPr>
      </w:pPr>
    </w:p>
    <w:p w14:paraId="7FC8D50C" w14:textId="77777777" w:rsidR="001D115B" w:rsidRPr="00D8243A" w:rsidRDefault="001D115B" w:rsidP="001D115B">
      <w:pPr>
        <w:pStyle w:val="Heading8"/>
        <w:rPr>
          <w:rFonts w:ascii="Comic Sans MS" w:hAnsi="Comic Sans MS"/>
          <w:sz w:val="24"/>
          <w:szCs w:val="24"/>
        </w:rPr>
      </w:pPr>
    </w:p>
    <w:p w14:paraId="56A23115" w14:textId="77777777" w:rsidR="001D115B" w:rsidRPr="00D8243A" w:rsidRDefault="001D115B" w:rsidP="001D115B">
      <w:pPr>
        <w:pStyle w:val="Heading8"/>
        <w:rPr>
          <w:rFonts w:ascii="Comic Sans MS" w:hAnsi="Comic Sans MS"/>
          <w:sz w:val="24"/>
          <w:szCs w:val="24"/>
        </w:rPr>
      </w:pPr>
    </w:p>
    <w:p w14:paraId="2741D90F" w14:textId="77777777" w:rsidR="001D115B" w:rsidRPr="00D8243A" w:rsidRDefault="001D115B" w:rsidP="001D115B">
      <w:pPr>
        <w:pStyle w:val="Heading8"/>
        <w:rPr>
          <w:rFonts w:ascii="Comic Sans MS" w:hAnsi="Comic Sans MS"/>
          <w:sz w:val="24"/>
          <w:szCs w:val="24"/>
        </w:rPr>
      </w:pPr>
    </w:p>
    <w:p w14:paraId="2430D38A" w14:textId="77777777" w:rsidR="001D115B" w:rsidRPr="00D8243A" w:rsidRDefault="001D115B" w:rsidP="001D115B">
      <w:pPr>
        <w:pStyle w:val="Heading8"/>
        <w:rPr>
          <w:rFonts w:ascii="Comic Sans MS" w:hAnsi="Comic Sans MS"/>
          <w:sz w:val="24"/>
          <w:szCs w:val="24"/>
        </w:rPr>
      </w:pPr>
    </w:p>
    <w:p w14:paraId="00302CBA" w14:textId="77188C25" w:rsidR="001D115B" w:rsidRPr="00D8243A" w:rsidRDefault="001D115B" w:rsidP="001D115B">
      <w:pPr>
        <w:pStyle w:val="Heading8"/>
        <w:rPr>
          <w:rFonts w:ascii="Comic Sans MS" w:hAnsi="Comic Sans MS"/>
          <w:sz w:val="24"/>
          <w:szCs w:val="24"/>
        </w:rPr>
      </w:pPr>
      <w:r w:rsidRPr="00D8243A">
        <w:rPr>
          <w:rFonts w:ascii="Comic Sans MS" w:hAnsi="Comic Sans MS"/>
          <w:sz w:val="24"/>
          <w:szCs w:val="24"/>
        </w:rPr>
        <w:t>Approved by..................</w:t>
      </w:r>
      <w:r w:rsidR="00BD7A58">
        <w:rPr>
          <w:rFonts w:ascii="Comic Sans MS" w:hAnsi="Comic Sans MS"/>
          <w:sz w:val="24"/>
          <w:szCs w:val="24"/>
        </w:rPr>
        <w:t>...................</w:t>
      </w:r>
      <w:r w:rsidRPr="00D8243A">
        <w:rPr>
          <w:rFonts w:ascii="Comic Sans MS" w:hAnsi="Comic Sans MS"/>
          <w:sz w:val="24"/>
          <w:szCs w:val="24"/>
        </w:rPr>
        <w:t>..</w:t>
      </w:r>
      <w:r w:rsidR="00BD7A58">
        <w:rPr>
          <w:rFonts w:ascii="Comic Sans MS" w:hAnsi="Comic Sans MS"/>
          <w:sz w:val="24"/>
          <w:szCs w:val="24"/>
        </w:rPr>
        <w:t>S.Sanchez</w:t>
      </w:r>
      <w:r w:rsidRPr="00D8243A">
        <w:rPr>
          <w:rFonts w:ascii="Comic Sans MS" w:hAnsi="Comic Sans MS"/>
          <w:sz w:val="24"/>
          <w:szCs w:val="24"/>
        </w:rPr>
        <w:t>................................... Headteacher</w:t>
      </w:r>
    </w:p>
    <w:p w14:paraId="53309C02" w14:textId="77777777" w:rsidR="001D115B" w:rsidRPr="00D8243A" w:rsidRDefault="001D115B" w:rsidP="001D115B">
      <w:pPr>
        <w:rPr>
          <w:rFonts w:ascii="Comic Sans MS" w:hAnsi="Comic Sans MS"/>
          <w:sz w:val="24"/>
          <w:szCs w:val="24"/>
        </w:rPr>
      </w:pPr>
    </w:p>
    <w:p w14:paraId="0ADDDAAA" w14:textId="77777777" w:rsidR="001D115B" w:rsidRPr="00D8243A" w:rsidRDefault="001D115B" w:rsidP="001D115B">
      <w:pPr>
        <w:rPr>
          <w:rFonts w:ascii="Comic Sans MS" w:hAnsi="Comic Sans MS"/>
          <w:sz w:val="24"/>
          <w:szCs w:val="24"/>
        </w:rPr>
      </w:pPr>
    </w:p>
    <w:p w14:paraId="7C1A56C3" w14:textId="21EF356B" w:rsidR="001D115B" w:rsidRDefault="001D115B" w:rsidP="001D115B">
      <w:pPr>
        <w:pStyle w:val="Heading8"/>
        <w:rPr>
          <w:rFonts w:ascii="Comic Sans MS" w:hAnsi="Comic Sans MS"/>
          <w:sz w:val="24"/>
          <w:szCs w:val="24"/>
        </w:rPr>
      </w:pPr>
      <w:r w:rsidRPr="00D8243A">
        <w:rPr>
          <w:rFonts w:ascii="Comic Sans MS" w:hAnsi="Comic Sans MS"/>
          <w:sz w:val="24"/>
          <w:szCs w:val="24"/>
        </w:rPr>
        <w:t>Approved by......................................</w:t>
      </w:r>
      <w:r w:rsidR="00BD7A58">
        <w:rPr>
          <w:rFonts w:ascii="Comic Sans MS" w:hAnsi="Comic Sans MS"/>
          <w:sz w:val="24"/>
          <w:szCs w:val="24"/>
        </w:rPr>
        <w:t>Rob Thomas</w:t>
      </w:r>
      <w:r w:rsidRPr="00D8243A">
        <w:rPr>
          <w:rFonts w:ascii="Comic Sans MS" w:hAnsi="Comic Sans MS"/>
          <w:sz w:val="24"/>
          <w:szCs w:val="24"/>
        </w:rPr>
        <w:t>.....</w:t>
      </w:r>
      <w:r w:rsidR="00BD7A58">
        <w:rPr>
          <w:rFonts w:ascii="Comic Sans MS" w:hAnsi="Comic Sans MS"/>
          <w:sz w:val="24"/>
          <w:szCs w:val="24"/>
        </w:rPr>
        <w:t>...........</w:t>
      </w:r>
      <w:r w:rsidRPr="00D8243A">
        <w:rPr>
          <w:rFonts w:ascii="Comic Sans MS" w:hAnsi="Comic Sans MS"/>
          <w:sz w:val="24"/>
          <w:szCs w:val="24"/>
        </w:rPr>
        <w:t>............. Chair of Governors</w:t>
      </w:r>
    </w:p>
    <w:p w14:paraId="197F8116" w14:textId="77777777" w:rsidR="001D115B" w:rsidRDefault="001D115B" w:rsidP="001D115B"/>
    <w:p w14:paraId="4B87E16A" w14:textId="77777777" w:rsidR="001D115B" w:rsidRPr="00273A3D" w:rsidRDefault="001D115B" w:rsidP="001D115B"/>
    <w:p w14:paraId="36DF70BB" w14:textId="0527EF3D" w:rsidR="001D115B" w:rsidRDefault="00BD7A58" w:rsidP="001D115B">
      <w:pPr>
        <w:pStyle w:val="Heading8"/>
        <w:rPr>
          <w:rFonts w:ascii="Comic Sans MS" w:hAnsi="Comic Sans MS"/>
          <w:sz w:val="24"/>
          <w:szCs w:val="24"/>
        </w:rPr>
      </w:pPr>
      <w:r>
        <w:rPr>
          <w:rFonts w:ascii="Comic Sans MS" w:hAnsi="Comic Sans MS"/>
          <w:sz w:val="24"/>
          <w:szCs w:val="24"/>
        </w:rPr>
        <w:t>Approved by.......</w:t>
      </w:r>
      <w:r w:rsidR="001D115B" w:rsidRPr="00D8243A">
        <w:rPr>
          <w:rFonts w:ascii="Comic Sans MS" w:hAnsi="Comic Sans MS"/>
          <w:sz w:val="24"/>
          <w:szCs w:val="24"/>
        </w:rPr>
        <w:t>.................</w:t>
      </w:r>
      <w:r>
        <w:rPr>
          <w:rFonts w:ascii="Comic Sans MS" w:hAnsi="Comic Sans MS"/>
          <w:sz w:val="24"/>
          <w:szCs w:val="24"/>
        </w:rPr>
        <w:t xml:space="preserve">Laura </w:t>
      </w:r>
      <w:proofErr w:type="spellStart"/>
      <w:r>
        <w:rPr>
          <w:rFonts w:ascii="Comic Sans MS" w:hAnsi="Comic Sans MS"/>
          <w:sz w:val="24"/>
          <w:szCs w:val="24"/>
        </w:rPr>
        <w:t>Jeffereis</w:t>
      </w:r>
      <w:proofErr w:type="spellEnd"/>
      <w:r w:rsidR="001D115B" w:rsidRPr="00D8243A">
        <w:rPr>
          <w:rFonts w:ascii="Comic Sans MS" w:hAnsi="Comic Sans MS"/>
          <w:sz w:val="24"/>
          <w:szCs w:val="24"/>
        </w:rPr>
        <w:t>.............</w:t>
      </w:r>
      <w:r>
        <w:rPr>
          <w:rFonts w:ascii="Comic Sans MS" w:hAnsi="Comic Sans MS"/>
          <w:sz w:val="24"/>
          <w:szCs w:val="24"/>
        </w:rPr>
        <w:t>....</w:t>
      </w:r>
      <w:r w:rsidR="001D115B" w:rsidRPr="00D8243A">
        <w:rPr>
          <w:rFonts w:ascii="Comic Sans MS" w:hAnsi="Comic Sans MS"/>
          <w:sz w:val="24"/>
          <w:szCs w:val="24"/>
        </w:rPr>
        <w:t>.....</w:t>
      </w:r>
      <w:r w:rsidR="001D115B">
        <w:rPr>
          <w:rFonts w:ascii="Comic Sans MS" w:hAnsi="Comic Sans MS"/>
          <w:sz w:val="24"/>
          <w:szCs w:val="24"/>
        </w:rPr>
        <w:t xml:space="preserve">Health and </w:t>
      </w:r>
      <w:proofErr w:type="gramStart"/>
      <w:r w:rsidR="001D115B">
        <w:rPr>
          <w:rFonts w:ascii="Comic Sans MS" w:hAnsi="Comic Sans MS"/>
          <w:sz w:val="24"/>
          <w:szCs w:val="24"/>
        </w:rPr>
        <w:t>wellbeing  Lead</w:t>
      </w:r>
      <w:proofErr w:type="gramEnd"/>
      <w:r w:rsidR="001D115B" w:rsidRPr="00D8243A">
        <w:rPr>
          <w:rFonts w:ascii="Comic Sans MS" w:hAnsi="Comic Sans MS"/>
          <w:sz w:val="24"/>
          <w:szCs w:val="24"/>
        </w:rPr>
        <w:t xml:space="preserve"> </w:t>
      </w:r>
    </w:p>
    <w:p w14:paraId="34F48BE1" w14:textId="77777777" w:rsidR="001D115B" w:rsidRDefault="001D115B" w:rsidP="001D115B">
      <w:pPr>
        <w:rPr>
          <w:rFonts w:ascii="Comic Sans MS" w:hAnsi="Comic Sans MS"/>
          <w:sz w:val="24"/>
          <w:szCs w:val="24"/>
        </w:rPr>
      </w:pPr>
    </w:p>
    <w:p w14:paraId="24A6F754" w14:textId="73F2532D" w:rsidR="001D115B" w:rsidRDefault="001D115B" w:rsidP="001D115B">
      <w:pPr>
        <w:pStyle w:val="Heading8"/>
        <w:rPr>
          <w:rFonts w:ascii="Comic Sans MS" w:hAnsi="Comic Sans MS"/>
          <w:sz w:val="24"/>
          <w:szCs w:val="24"/>
        </w:rPr>
      </w:pPr>
      <w:r w:rsidRPr="00D8243A">
        <w:rPr>
          <w:rFonts w:ascii="Comic Sans MS" w:hAnsi="Comic Sans MS"/>
          <w:sz w:val="24"/>
          <w:szCs w:val="24"/>
        </w:rPr>
        <w:t>Approved by..............................</w:t>
      </w:r>
      <w:r w:rsidR="00BD7A58">
        <w:rPr>
          <w:rFonts w:ascii="Comic Sans MS" w:hAnsi="Comic Sans MS"/>
          <w:sz w:val="24"/>
          <w:szCs w:val="24"/>
        </w:rPr>
        <w:t>Amy Jenner</w:t>
      </w:r>
      <w:r w:rsidRPr="00D8243A">
        <w:rPr>
          <w:rFonts w:ascii="Comic Sans MS" w:hAnsi="Comic Sans MS"/>
          <w:sz w:val="24"/>
          <w:szCs w:val="24"/>
        </w:rPr>
        <w:t xml:space="preserve">............................... </w:t>
      </w:r>
      <w:r>
        <w:rPr>
          <w:rFonts w:ascii="Comic Sans MS" w:hAnsi="Comic Sans MS"/>
          <w:sz w:val="24"/>
          <w:szCs w:val="24"/>
        </w:rPr>
        <w:t>Lead</w:t>
      </w:r>
      <w:r w:rsidRPr="00D8243A">
        <w:rPr>
          <w:rFonts w:ascii="Comic Sans MS" w:hAnsi="Comic Sans MS"/>
          <w:sz w:val="24"/>
          <w:szCs w:val="24"/>
        </w:rPr>
        <w:t xml:space="preserve"> Governor</w:t>
      </w:r>
    </w:p>
    <w:p w14:paraId="346B1B05" w14:textId="77777777" w:rsidR="001D115B" w:rsidRPr="00D8243A" w:rsidRDefault="001D115B" w:rsidP="001D115B">
      <w:pPr>
        <w:rPr>
          <w:rFonts w:ascii="Comic Sans MS" w:hAnsi="Comic Sans MS"/>
          <w:sz w:val="24"/>
          <w:szCs w:val="24"/>
        </w:rPr>
      </w:pPr>
    </w:p>
    <w:p w14:paraId="0BF86FED" w14:textId="77777777" w:rsidR="001D115B" w:rsidRPr="00D8243A" w:rsidRDefault="001D115B" w:rsidP="001D115B">
      <w:pPr>
        <w:rPr>
          <w:rFonts w:ascii="Comic Sans MS" w:hAnsi="Comic Sans MS"/>
          <w:sz w:val="24"/>
          <w:szCs w:val="24"/>
        </w:rPr>
      </w:pPr>
    </w:p>
    <w:p w14:paraId="54EA9A28" w14:textId="5A2ADCBA" w:rsidR="001D115B" w:rsidRPr="00D8243A" w:rsidRDefault="001D115B" w:rsidP="001D115B">
      <w:pPr>
        <w:pStyle w:val="Heading8"/>
        <w:rPr>
          <w:rFonts w:ascii="Comic Sans MS" w:hAnsi="Comic Sans MS"/>
          <w:sz w:val="24"/>
          <w:szCs w:val="24"/>
        </w:rPr>
      </w:pPr>
      <w:r w:rsidRPr="00D8243A">
        <w:rPr>
          <w:rFonts w:ascii="Comic Sans MS" w:hAnsi="Comic Sans MS"/>
          <w:sz w:val="24"/>
          <w:szCs w:val="24"/>
        </w:rPr>
        <w:t>Approved b</w:t>
      </w:r>
      <w:r w:rsidR="00BD7A58">
        <w:rPr>
          <w:rFonts w:ascii="Comic Sans MS" w:hAnsi="Comic Sans MS"/>
          <w:sz w:val="24"/>
          <w:szCs w:val="24"/>
        </w:rPr>
        <w:t>y..................</w:t>
      </w:r>
      <w:r w:rsidRPr="00D8243A">
        <w:rPr>
          <w:rFonts w:ascii="Comic Sans MS" w:hAnsi="Comic Sans MS"/>
          <w:sz w:val="24"/>
          <w:szCs w:val="24"/>
        </w:rPr>
        <w:t>.....</w:t>
      </w:r>
      <w:proofErr w:type="spellStart"/>
      <w:r w:rsidR="00BD7A58">
        <w:rPr>
          <w:rFonts w:ascii="Comic Sans MS" w:hAnsi="Comic Sans MS"/>
          <w:sz w:val="24"/>
          <w:szCs w:val="24"/>
        </w:rPr>
        <w:t>Gethin</w:t>
      </w:r>
      <w:proofErr w:type="spellEnd"/>
      <w:r w:rsidR="00BD7A58">
        <w:rPr>
          <w:rFonts w:ascii="Comic Sans MS" w:hAnsi="Comic Sans MS"/>
          <w:sz w:val="24"/>
          <w:szCs w:val="24"/>
        </w:rPr>
        <w:t xml:space="preserve"> O’Shea........</w:t>
      </w:r>
      <w:r w:rsidRPr="00D8243A">
        <w:rPr>
          <w:rFonts w:ascii="Comic Sans MS" w:hAnsi="Comic Sans MS"/>
          <w:sz w:val="24"/>
          <w:szCs w:val="24"/>
        </w:rPr>
        <w:t xml:space="preserve">.... First Minister of pupil Senedd </w:t>
      </w:r>
    </w:p>
    <w:p w14:paraId="4728E02D" w14:textId="77777777" w:rsidR="001D115B" w:rsidRDefault="001D115B" w:rsidP="001D115B">
      <w:pPr>
        <w:rPr>
          <w:rFonts w:ascii="Comic Sans MS" w:hAnsi="Comic Sans MS"/>
          <w:sz w:val="24"/>
          <w:szCs w:val="24"/>
        </w:rPr>
      </w:pPr>
    </w:p>
    <w:p w14:paraId="062CEA8E" w14:textId="14DA6F06" w:rsidR="001D115B" w:rsidRPr="00D8243A" w:rsidRDefault="00BD7A58" w:rsidP="001D115B">
      <w:pPr>
        <w:pStyle w:val="Heading8"/>
        <w:rPr>
          <w:rFonts w:ascii="Comic Sans MS" w:hAnsi="Comic Sans MS"/>
          <w:sz w:val="24"/>
          <w:szCs w:val="24"/>
        </w:rPr>
      </w:pPr>
      <w:r>
        <w:rPr>
          <w:rFonts w:ascii="Comic Sans MS" w:hAnsi="Comic Sans MS"/>
          <w:sz w:val="24"/>
          <w:szCs w:val="24"/>
        </w:rPr>
        <w:t>Approved by..........</w:t>
      </w:r>
      <w:bookmarkStart w:id="0" w:name="_GoBack"/>
      <w:bookmarkEnd w:id="0"/>
      <w:r w:rsidR="001D115B" w:rsidRPr="00D8243A">
        <w:rPr>
          <w:rFonts w:ascii="Comic Sans MS" w:hAnsi="Comic Sans MS"/>
          <w:sz w:val="24"/>
          <w:szCs w:val="24"/>
        </w:rPr>
        <w:t>...........</w:t>
      </w:r>
      <w:proofErr w:type="spellStart"/>
      <w:r>
        <w:rPr>
          <w:rFonts w:ascii="Comic Sans MS" w:hAnsi="Comic Sans MS"/>
          <w:sz w:val="24"/>
          <w:szCs w:val="24"/>
        </w:rPr>
        <w:t>Carys</w:t>
      </w:r>
      <w:proofErr w:type="spellEnd"/>
      <w:r>
        <w:rPr>
          <w:rFonts w:ascii="Comic Sans MS" w:hAnsi="Comic Sans MS"/>
          <w:sz w:val="24"/>
          <w:szCs w:val="24"/>
        </w:rPr>
        <w:t xml:space="preserve"> Jones...............</w:t>
      </w:r>
      <w:r w:rsidR="001D115B" w:rsidRPr="00D8243A">
        <w:rPr>
          <w:rFonts w:ascii="Comic Sans MS" w:hAnsi="Comic Sans MS"/>
          <w:sz w:val="24"/>
          <w:szCs w:val="24"/>
        </w:rPr>
        <w:t xml:space="preserve">.... </w:t>
      </w:r>
      <w:r w:rsidR="001D115B">
        <w:rPr>
          <w:rFonts w:ascii="Comic Sans MS" w:hAnsi="Comic Sans MS"/>
          <w:sz w:val="24"/>
          <w:szCs w:val="24"/>
        </w:rPr>
        <w:t>Deputy</w:t>
      </w:r>
      <w:r w:rsidR="001D115B" w:rsidRPr="00D8243A">
        <w:rPr>
          <w:rFonts w:ascii="Comic Sans MS" w:hAnsi="Comic Sans MS"/>
          <w:sz w:val="24"/>
          <w:szCs w:val="24"/>
        </w:rPr>
        <w:t xml:space="preserve"> Minister of pupil Senedd </w:t>
      </w:r>
    </w:p>
    <w:p w14:paraId="73373BE7" w14:textId="77777777" w:rsidR="001D115B" w:rsidRDefault="001D115B" w:rsidP="00A8702B">
      <w:pPr>
        <w:rPr>
          <w:rFonts w:ascii="Comic Sans MS" w:hAnsi="Comic Sans MS"/>
          <w:sz w:val="24"/>
          <w:szCs w:val="24"/>
        </w:rPr>
      </w:pPr>
      <w:r w:rsidRPr="00D8243A">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14:anchorId="04B55BC6" wp14:editId="5C8CE1BC">
                <wp:simplePos x="0" y="0"/>
                <wp:positionH relativeFrom="margin">
                  <wp:posOffset>-600075</wp:posOffset>
                </wp:positionH>
                <wp:positionV relativeFrom="paragraph">
                  <wp:posOffset>492125</wp:posOffset>
                </wp:positionV>
                <wp:extent cx="6629400" cy="22574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22574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150C99"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We put the United Nations Convention on the Rights of the Child (UNCRC) underpins our school vision and aims, in particular through Pupil Voice we encourage children to:</w:t>
                            </w:r>
                          </w:p>
                          <w:p w14:paraId="68913819"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 xml:space="preserve"> </w:t>
                            </w:r>
                            <w:r w:rsidRPr="00D8243A">
                              <w:rPr>
                                <w:rFonts w:ascii="Comic Sans MS" w:hAnsi="Comic Sans MS"/>
                              </w:rPr>
                              <w:sym w:font="Symbol" w:char="F0B7"/>
                            </w:r>
                            <w:r w:rsidRPr="00D8243A">
                              <w:rPr>
                                <w:rFonts w:ascii="Comic Sans MS" w:hAnsi="Comic Sans MS"/>
                              </w:rPr>
                              <w:t xml:space="preserve"> listen to others and respect their ideas </w:t>
                            </w:r>
                          </w:p>
                          <w:p w14:paraId="26221437"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48"/>
                                <w:szCs w:val="48"/>
                              </w:rPr>
                            </w:pPr>
                            <w:r w:rsidRPr="00D8243A">
                              <w:rPr>
                                <w:rFonts w:ascii="Comic Sans MS" w:hAnsi="Comic Sans MS"/>
                              </w:rPr>
                              <w:sym w:font="Symbol" w:char="F0B7"/>
                            </w:r>
                            <w:r w:rsidRPr="00D8243A">
                              <w:rPr>
                                <w:rFonts w:ascii="Comic Sans MS" w:hAnsi="Comic Sans MS"/>
                              </w:rPr>
                              <w:t xml:space="preserve"> learn our rights, respect the rights of others and to inform others of children’s rights</w:t>
                            </w:r>
                          </w:p>
                          <w:p w14:paraId="046E427F" w14:textId="553BC063"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noProof w:val="0"/>
                                <w:color w:val="auto"/>
                                <w:sz w:val="48"/>
                                <w:szCs w:val="48"/>
                              </w:rPr>
                              <w:br w:type="page"/>
                            </w:r>
                          </w:p>
                          <w:p w14:paraId="14F9C4AD" w14:textId="77777777" w:rsidR="001D115B" w:rsidRPr="00D8243A" w:rsidRDefault="001D115B" w:rsidP="001D115B">
                            <w:pPr>
                              <w:rPr>
                                <w:rFonts w:ascii="Comic Sans MS" w:hAnsi="Comic Sans MS"/>
                              </w:rPr>
                            </w:pPr>
                            <w:r w:rsidRPr="00D8243A">
                              <w:rPr>
                                <w:rFonts w:ascii="Comic Sans MS" w:hAnsi="Comic Sans MS"/>
                                <w:noProof/>
                                <w:lang w:eastAsia="en-GB"/>
                              </w:rPr>
                              <w:drawing>
                                <wp:inline distT="0" distB="0" distL="0" distR="0" wp14:anchorId="4F65322B" wp14:editId="7842686B">
                                  <wp:extent cx="821055" cy="444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5-15 at 19.17.57.png"/>
                                          <pic:cNvPicPr/>
                                        </pic:nvPicPr>
                                        <pic:blipFill>
                                          <a:blip r:embed="rId11">
                                            <a:extLst>
                                              <a:ext uri="{28A0092B-C50C-407E-A947-70E740481C1C}">
                                                <a14:useLocalDpi xmlns:a14="http://schemas.microsoft.com/office/drawing/2010/main" val="0"/>
                                              </a:ext>
                                            </a:extLst>
                                          </a:blip>
                                          <a:stretch>
                                            <a:fillRect/>
                                          </a:stretch>
                                        </pic:blipFill>
                                        <pic:spPr>
                                          <a:xfrm>
                                            <a:off x="0" y="0"/>
                                            <a:ext cx="823332" cy="445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B55BC6" id="_x0000_t202" coordsize="21600,21600" o:spt="202" path="m,l,21600r21600,l21600,xe">
                <v:stroke joinstyle="miter"/>
                <v:path gradientshapeok="t" o:connecttype="rect"/>
              </v:shapetype>
              <v:shape id="Text Box 4" o:spid="_x0000_s1026" type="#_x0000_t202" style="position:absolute;margin-left:-47.25pt;margin-top:38.75pt;width:522pt;height:177.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" filled="f" strokecolor="black [3213]">
                <v:textbox>
                  <w:txbxContent>
                    <w:p w14:paraId="5E150C99"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We put the United Nations Convention on the Rights of the Child (UNCRC) underpins our school vision and aims, in particular through Pupil Voice we encourage children to:</w:t>
                      </w:r>
                    </w:p>
                    <w:p w14:paraId="68913819"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rPr>
                        <w:t xml:space="preserve"> </w:t>
                      </w:r>
                      <w:r w:rsidRPr="00D8243A">
                        <w:rPr>
                          <w:rFonts w:ascii="Comic Sans MS" w:hAnsi="Comic Sans MS"/>
                        </w:rPr>
                        <w:sym w:font="Symbol" w:char="F0B7"/>
                      </w:r>
                      <w:r w:rsidRPr="00D8243A">
                        <w:rPr>
                          <w:rFonts w:ascii="Comic Sans MS" w:hAnsi="Comic Sans MS"/>
                        </w:rPr>
                        <w:t xml:space="preserve"> listen to others and respect their ideas </w:t>
                      </w:r>
                    </w:p>
                    <w:p w14:paraId="26221437" w14:textId="77777777"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b/>
                          <w:noProof w:val="0"/>
                          <w:color w:val="auto"/>
                          <w:sz w:val="48"/>
                          <w:szCs w:val="48"/>
                        </w:rPr>
                      </w:pPr>
                      <w:r w:rsidRPr="00D8243A">
                        <w:rPr>
                          <w:rFonts w:ascii="Comic Sans MS" w:hAnsi="Comic Sans MS"/>
                        </w:rPr>
                        <w:sym w:font="Symbol" w:char="F0B7"/>
                      </w:r>
                      <w:r w:rsidRPr="00D8243A">
                        <w:rPr>
                          <w:rFonts w:ascii="Comic Sans MS" w:hAnsi="Comic Sans MS"/>
                        </w:rPr>
                        <w:t xml:space="preserve"> learn our rights, respect the rights of others and to inform others of children’s rights</w:t>
                      </w:r>
                    </w:p>
                    <w:p w14:paraId="046E427F" w14:textId="553BC063" w:rsidR="001D115B" w:rsidRPr="00D8243A" w:rsidRDefault="001D115B" w:rsidP="001D115B">
                      <w:pPr>
                        <w:pStyle w:val="Body"/>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jc w:val="center"/>
                        <w:rPr>
                          <w:rFonts w:ascii="Comic Sans MS" w:hAnsi="Comic Sans MS"/>
                        </w:rPr>
                      </w:pPr>
                      <w:r w:rsidRPr="00D8243A">
                        <w:rPr>
                          <w:rFonts w:ascii="Comic Sans MS" w:hAnsi="Comic Sans MS"/>
                          <w:noProof w:val="0"/>
                          <w:color w:val="auto"/>
                          <w:sz w:val="48"/>
                          <w:szCs w:val="48"/>
                        </w:rPr>
                        <w:br w:type="page"/>
                      </w:r>
                    </w:p>
                    <w:p w14:paraId="14F9C4AD" w14:textId="77777777" w:rsidR="001D115B" w:rsidRPr="00D8243A" w:rsidRDefault="001D115B" w:rsidP="001D115B">
                      <w:pPr>
                        <w:rPr>
                          <w:rFonts w:ascii="Comic Sans MS" w:hAnsi="Comic Sans MS"/>
                        </w:rPr>
                      </w:pPr>
                      <w:r w:rsidRPr="00D8243A">
                        <w:rPr>
                          <w:rFonts w:ascii="Comic Sans MS" w:hAnsi="Comic Sans MS"/>
                          <w:lang w:eastAsia="en-GB"/>
                        </w:rPr>
                        <w:drawing>
                          <wp:inline distT="0" distB="0" distL="0" distR="0" wp14:anchorId="4F65322B" wp14:editId="7842686B">
                            <wp:extent cx="821055" cy="444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5-15 at 19.17.57.png"/>
                                    <pic:cNvPicPr/>
                                  </pic:nvPicPr>
                                  <pic:blipFill>
                                    <a:blip r:embed="rId12">
                                      <a:extLst>
                                        <a:ext uri="{28A0092B-C50C-407E-A947-70E740481C1C}">
                                          <a14:useLocalDpi xmlns:a14="http://schemas.microsoft.com/office/drawing/2010/main" val="0"/>
                                        </a:ext>
                                      </a:extLst>
                                    </a:blip>
                                    <a:stretch>
                                      <a:fillRect/>
                                    </a:stretch>
                                  </pic:blipFill>
                                  <pic:spPr>
                                    <a:xfrm>
                                      <a:off x="0" y="0"/>
                                      <a:ext cx="823332" cy="445340"/>
                                    </a:xfrm>
                                    <a:prstGeom prst="rect">
                                      <a:avLst/>
                                    </a:prstGeom>
                                  </pic:spPr>
                                </pic:pic>
                              </a:graphicData>
                            </a:graphic>
                          </wp:inline>
                        </w:drawing>
                      </w:r>
                    </w:p>
                  </w:txbxContent>
                </v:textbox>
                <w10:wrap type="square" anchorx="margin"/>
              </v:shape>
            </w:pict>
          </mc:Fallback>
        </mc:AlternateContent>
      </w:r>
    </w:p>
    <w:p w14:paraId="23E7FB6C" w14:textId="77777777" w:rsidR="00BD7A58" w:rsidRDefault="00BD7A58" w:rsidP="001D115B">
      <w:pPr>
        <w:pStyle w:val="NormalWeb"/>
        <w:shd w:val="clear" w:color="auto" w:fill="FFFFFF"/>
        <w:spacing w:before="0" w:beforeAutospacing="0" w:after="0" w:afterAutospacing="0"/>
        <w:textAlignment w:val="top"/>
        <w:rPr>
          <w:rStyle w:val="Strong"/>
          <w:rFonts w:ascii="Comic Sans MS" w:hAnsi="Comic Sans MS" w:cs="Arial"/>
          <w:u w:val="single"/>
          <w:bdr w:val="none" w:sz="0" w:space="0" w:color="auto" w:frame="1"/>
        </w:rPr>
      </w:pPr>
    </w:p>
    <w:p w14:paraId="51CEFB56" w14:textId="71FDA9E7" w:rsidR="007F305A" w:rsidRPr="007F305A" w:rsidRDefault="007F305A" w:rsidP="001D115B">
      <w:pPr>
        <w:pStyle w:val="NormalWeb"/>
        <w:shd w:val="clear" w:color="auto" w:fill="FFFFFF"/>
        <w:spacing w:before="0" w:beforeAutospacing="0" w:after="0" w:afterAutospacing="0"/>
        <w:textAlignment w:val="top"/>
        <w:rPr>
          <w:rStyle w:val="Strong"/>
          <w:rFonts w:ascii="Comic Sans MS" w:hAnsi="Comic Sans MS" w:cs="Arial"/>
          <w:u w:val="single"/>
          <w:bdr w:val="none" w:sz="0" w:space="0" w:color="auto" w:frame="1"/>
        </w:rPr>
      </w:pPr>
      <w:r>
        <w:rPr>
          <w:rStyle w:val="Strong"/>
          <w:rFonts w:ascii="Comic Sans MS" w:hAnsi="Comic Sans MS" w:cs="Arial"/>
          <w:u w:val="single"/>
          <w:bdr w:val="none" w:sz="0" w:space="0" w:color="auto" w:frame="1"/>
        </w:rPr>
        <w:t xml:space="preserve">1 </w:t>
      </w:r>
      <w:r w:rsidR="00BD7A58">
        <w:rPr>
          <w:rStyle w:val="Strong"/>
          <w:rFonts w:ascii="Comic Sans MS" w:hAnsi="Comic Sans MS" w:cs="Arial"/>
          <w:u w:val="single"/>
          <w:bdr w:val="none" w:sz="0" w:space="0" w:color="auto" w:frame="1"/>
        </w:rPr>
        <w:t>H</w:t>
      </w:r>
      <w:r w:rsidRPr="007F305A">
        <w:rPr>
          <w:rStyle w:val="Strong"/>
          <w:rFonts w:ascii="Comic Sans MS" w:hAnsi="Comic Sans MS" w:cs="Arial"/>
          <w:u w:val="single"/>
          <w:bdr w:val="none" w:sz="0" w:space="0" w:color="auto" w:frame="1"/>
        </w:rPr>
        <w:t>ealth and Wellbeing is holistic</w:t>
      </w:r>
    </w:p>
    <w:p w14:paraId="6F92AFAF" w14:textId="298FF8C9" w:rsidR="001D115B" w:rsidRPr="001D115B" w:rsidRDefault="007F305A" w:rsidP="001D115B">
      <w:pPr>
        <w:pStyle w:val="NormalWeb"/>
        <w:shd w:val="clear" w:color="auto" w:fill="FFFFFF"/>
        <w:spacing w:before="0" w:beforeAutospacing="0" w:after="0" w:afterAutospacing="0"/>
        <w:textAlignment w:val="top"/>
        <w:rPr>
          <w:rFonts w:ascii="Comic Sans MS" w:hAnsi="Comic Sans MS" w:cs="Arial"/>
        </w:rPr>
      </w:pPr>
      <w:r>
        <w:rPr>
          <w:rStyle w:val="Strong"/>
          <w:rFonts w:ascii="Comic Sans MS" w:hAnsi="Comic Sans MS" w:cs="Arial"/>
          <w:b w:val="0"/>
          <w:bCs w:val="0"/>
          <w:bdr w:val="none" w:sz="0" w:space="0" w:color="auto" w:frame="1"/>
        </w:rPr>
        <w:lastRenderedPageBreak/>
        <w:t xml:space="preserve">1.1 </w:t>
      </w:r>
      <w:r w:rsidR="001D115B" w:rsidRPr="001D115B">
        <w:rPr>
          <w:rStyle w:val="Strong"/>
          <w:rFonts w:ascii="Comic Sans MS" w:hAnsi="Comic Sans MS" w:cs="Arial"/>
          <w:b w:val="0"/>
          <w:bCs w:val="0"/>
          <w:bdr w:val="none" w:sz="0" w:space="0" w:color="auto" w:frame="1"/>
        </w:rPr>
        <w:t>In St. Helens the Health and Well-being Area of Learning and Experience</w:t>
      </w:r>
      <w:proofErr w:type="gramStart"/>
      <w:r w:rsidR="001D115B" w:rsidRPr="001D115B">
        <w:rPr>
          <w:rStyle w:val="Strong"/>
          <w:rFonts w:ascii="Comic Sans MS" w:hAnsi="Comic Sans MS" w:cs="Arial"/>
          <w:b w:val="0"/>
          <w:bCs w:val="0"/>
          <w:bdr w:val="none" w:sz="0" w:space="0" w:color="auto" w:frame="1"/>
        </w:rPr>
        <w:t>  provides</w:t>
      </w:r>
      <w:proofErr w:type="gramEnd"/>
      <w:r w:rsidR="001D115B" w:rsidRPr="001D115B">
        <w:rPr>
          <w:rStyle w:val="Strong"/>
          <w:rFonts w:ascii="Comic Sans MS" w:hAnsi="Comic Sans MS" w:cs="Arial"/>
          <w:b w:val="0"/>
          <w:bCs w:val="0"/>
          <w:bdr w:val="none" w:sz="0" w:space="0" w:color="auto" w:frame="1"/>
        </w:rPr>
        <w:t xml:space="preserve"> a holistic structure for understanding health and well-being.</w:t>
      </w:r>
      <w:r w:rsidR="00CD7D11">
        <w:rPr>
          <w:rFonts w:ascii="Comic Sans MS" w:hAnsi="Comic Sans MS" w:cs="Arial"/>
        </w:rPr>
        <w:t xml:space="preserve"> </w:t>
      </w:r>
      <w:r w:rsidR="001D115B" w:rsidRPr="001D115B">
        <w:rPr>
          <w:rStyle w:val="Strong"/>
          <w:rFonts w:ascii="Comic Sans MS" w:hAnsi="Comic Sans MS" w:cs="Arial"/>
          <w:b w:val="0"/>
          <w:bCs w:val="0"/>
          <w:bdr w:val="none" w:sz="0" w:space="0" w:color="auto" w:frame="1"/>
        </w:rPr>
        <w:t>It is concerned with developing the capacity of learners to navigate life's opportunities and challenges.</w:t>
      </w:r>
    </w:p>
    <w:p w14:paraId="696AC7C1" w14:textId="77777777" w:rsidR="001D115B" w:rsidRPr="001D115B" w:rsidRDefault="001D115B" w:rsidP="001D115B">
      <w:pPr>
        <w:pStyle w:val="NormalWeb"/>
        <w:shd w:val="clear" w:color="auto" w:fill="FFFFFF"/>
        <w:spacing w:before="0" w:beforeAutospacing="0" w:after="0" w:afterAutospacing="0"/>
        <w:textAlignment w:val="top"/>
        <w:rPr>
          <w:rFonts w:ascii="Comic Sans MS" w:hAnsi="Comic Sans MS" w:cs="Arial"/>
        </w:rPr>
      </w:pPr>
      <w:r w:rsidRPr="001D115B">
        <w:rPr>
          <w:rFonts w:ascii="Comic Sans MS" w:hAnsi="Comic Sans MS" w:cs="Arial"/>
        </w:rPr>
        <w:t> </w:t>
      </w:r>
    </w:p>
    <w:p w14:paraId="407E342B" w14:textId="42D1294D" w:rsidR="001D115B" w:rsidRDefault="00CD7D11" w:rsidP="001D115B">
      <w:pPr>
        <w:pStyle w:val="NormalWeb"/>
        <w:shd w:val="clear" w:color="auto" w:fill="FFFFFF"/>
        <w:spacing w:before="0" w:beforeAutospacing="0" w:after="0" w:afterAutospacing="0"/>
        <w:textAlignment w:val="top"/>
        <w:rPr>
          <w:rStyle w:val="Strong"/>
          <w:rFonts w:ascii="Comic Sans MS" w:hAnsi="Comic Sans MS" w:cs="Arial"/>
          <w:b w:val="0"/>
          <w:bCs w:val="0"/>
          <w:bdr w:val="none" w:sz="0" w:space="0" w:color="auto" w:frame="1"/>
        </w:rPr>
      </w:pPr>
      <w:r>
        <w:rPr>
          <w:rStyle w:val="Strong"/>
          <w:rFonts w:ascii="Comic Sans MS" w:hAnsi="Comic Sans MS" w:cs="Arial"/>
          <w:b w:val="0"/>
          <w:bCs w:val="0"/>
          <w:bdr w:val="none" w:sz="0" w:space="0" w:color="auto" w:frame="1"/>
        </w:rPr>
        <w:t xml:space="preserve">1.2 </w:t>
      </w:r>
      <w:r w:rsidR="001D115B" w:rsidRPr="001D115B">
        <w:rPr>
          <w:rStyle w:val="Strong"/>
          <w:rFonts w:ascii="Comic Sans MS" w:hAnsi="Comic Sans MS" w:cs="Arial"/>
          <w:b w:val="0"/>
          <w:bCs w:val="0"/>
          <w:bdr w:val="none" w:sz="0" w:space="0" w:color="auto" w:frame="1"/>
        </w:rPr>
        <w:t>The fundamental components of this Area are physical health and development, mental health, and emotional and social well-being. It will support learners to understand and appreciate how the different components of health and well-being are interconnected, and it recognises that good health and well-being are important to enable successful learning.</w:t>
      </w:r>
    </w:p>
    <w:p w14:paraId="6D2A57A5" w14:textId="0C714BA2" w:rsidR="00CD7D11" w:rsidRDefault="00CD7D11" w:rsidP="001D115B">
      <w:pPr>
        <w:pStyle w:val="NormalWeb"/>
        <w:shd w:val="clear" w:color="auto" w:fill="FFFFFF"/>
        <w:spacing w:before="0" w:beforeAutospacing="0" w:after="0" w:afterAutospacing="0"/>
        <w:textAlignment w:val="top"/>
        <w:rPr>
          <w:rStyle w:val="Strong"/>
          <w:rFonts w:ascii="Comic Sans MS" w:hAnsi="Comic Sans MS" w:cs="Arial"/>
          <w:b w:val="0"/>
          <w:bCs w:val="0"/>
          <w:bdr w:val="none" w:sz="0" w:space="0" w:color="auto" w:frame="1"/>
        </w:rPr>
      </w:pPr>
    </w:p>
    <w:p w14:paraId="716F2E89" w14:textId="2798B5A6" w:rsidR="00CD7D11" w:rsidRPr="001D115B" w:rsidRDefault="00CD7D11" w:rsidP="001D115B">
      <w:pPr>
        <w:pStyle w:val="NormalWeb"/>
        <w:shd w:val="clear" w:color="auto" w:fill="FFFFFF"/>
        <w:spacing w:before="0" w:beforeAutospacing="0" w:after="0" w:afterAutospacing="0"/>
        <w:textAlignment w:val="top"/>
        <w:rPr>
          <w:rStyle w:val="Strong"/>
          <w:rFonts w:ascii="Comic Sans MS" w:hAnsi="Comic Sans MS" w:cs="Arial"/>
          <w:b w:val="0"/>
          <w:bCs w:val="0"/>
          <w:bdr w:val="none" w:sz="0" w:space="0" w:color="auto" w:frame="1"/>
        </w:rPr>
      </w:pPr>
      <w:r>
        <w:rPr>
          <w:rStyle w:val="Strong"/>
          <w:rFonts w:ascii="Comic Sans MS" w:hAnsi="Comic Sans MS" w:cs="Arial"/>
          <w:b w:val="0"/>
          <w:bCs w:val="0"/>
          <w:bdr w:val="none" w:sz="0" w:space="0" w:color="auto" w:frame="1"/>
        </w:rPr>
        <w:t xml:space="preserve">1.3 </w:t>
      </w:r>
      <w:r w:rsidRPr="00CD7D11">
        <w:rPr>
          <w:rFonts w:ascii="Comic Sans MS" w:hAnsi="Comic Sans MS"/>
        </w:rPr>
        <w:t>Links to Children's Rights: Learning within the Health and Well-being area of learning supports children to understand their rights and the rights of others (Articles 2 and 42 of UNCRC). It also supports children to experience their rights to be safe and protected from harm (Articles 19, 33, 34, 36) and also promotes the right of children to relax and play (Article 31) and to have healthy food and clean water (Article 24)</w:t>
      </w:r>
    </w:p>
    <w:p w14:paraId="44A43588" w14:textId="77777777" w:rsidR="001D115B" w:rsidRPr="007F305A" w:rsidRDefault="001D115B" w:rsidP="001D115B">
      <w:pPr>
        <w:pStyle w:val="NormalWeb"/>
        <w:shd w:val="clear" w:color="auto" w:fill="FFFFFF"/>
        <w:spacing w:before="0" w:beforeAutospacing="0" w:after="0" w:afterAutospacing="0"/>
        <w:textAlignment w:val="top"/>
        <w:rPr>
          <w:rStyle w:val="Strong"/>
          <w:rFonts w:ascii="Comic Sans MS" w:hAnsi="Comic Sans MS" w:cs="Arial"/>
          <w:bdr w:val="none" w:sz="0" w:space="0" w:color="auto" w:frame="1"/>
        </w:rPr>
      </w:pPr>
    </w:p>
    <w:p w14:paraId="6AA66910" w14:textId="278F100E" w:rsidR="001D115B" w:rsidRPr="007F305A" w:rsidRDefault="00CD7D11" w:rsidP="001D115B">
      <w:pPr>
        <w:shd w:val="clear" w:color="auto" w:fill="FFFFFF"/>
        <w:spacing w:after="0" w:line="240" w:lineRule="auto"/>
        <w:textAlignment w:val="top"/>
        <w:rPr>
          <w:rFonts w:ascii="Comic Sans MS" w:eastAsia="Times New Roman" w:hAnsi="Comic Sans MS" w:cs="Arial"/>
          <w:b/>
          <w:bCs/>
          <w:sz w:val="24"/>
          <w:szCs w:val="24"/>
          <w:u w:val="single"/>
          <w:lang w:eastAsia="en-GB"/>
        </w:rPr>
      </w:pPr>
      <w:r>
        <w:rPr>
          <w:rFonts w:ascii="Comic Sans MS" w:eastAsia="Times New Roman" w:hAnsi="Comic Sans MS" w:cs="Arial"/>
          <w:b/>
          <w:bCs/>
          <w:sz w:val="24"/>
          <w:szCs w:val="24"/>
          <w:u w:val="single"/>
          <w:bdr w:val="none" w:sz="0" w:space="0" w:color="auto" w:frame="1"/>
          <w:lang w:eastAsia="en-GB"/>
        </w:rPr>
        <w:t xml:space="preserve">2 </w:t>
      </w:r>
      <w:r w:rsidR="001D115B" w:rsidRPr="007F305A">
        <w:rPr>
          <w:rFonts w:ascii="Comic Sans MS" w:eastAsia="Times New Roman" w:hAnsi="Comic Sans MS" w:cs="Arial"/>
          <w:b/>
          <w:bCs/>
          <w:sz w:val="24"/>
          <w:szCs w:val="24"/>
          <w:u w:val="single"/>
          <w:bdr w:val="none" w:sz="0" w:space="0" w:color="auto" w:frame="1"/>
          <w:lang w:eastAsia="en-GB"/>
        </w:rPr>
        <w:t>What Matters in Health &amp; Well-being</w:t>
      </w:r>
    </w:p>
    <w:p w14:paraId="0D196FAB" w14:textId="7B212243" w:rsidR="001D115B" w:rsidRPr="001D115B" w:rsidRDefault="00CD7D11" w:rsidP="001D115B">
      <w:pPr>
        <w:shd w:val="clear" w:color="auto" w:fill="FFFFFF"/>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2.1</w:t>
      </w:r>
      <w:r w:rsidR="001D115B" w:rsidRPr="001D115B">
        <w:rPr>
          <w:rFonts w:ascii="Comic Sans MS" w:eastAsia="Times New Roman" w:hAnsi="Comic Sans MS" w:cs="Arial"/>
          <w:sz w:val="24"/>
          <w:szCs w:val="24"/>
          <w:lang w:eastAsia="en-GB"/>
        </w:rPr>
        <w:t> </w:t>
      </w:r>
      <w:r w:rsidR="001D115B">
        <w:rPr>
          <w:rFonts w:ascii="Comic Sans MS" w:eastAsia="Times New Roman" w:hAnsi="Comic Sans MS" w:cs="Arial"/>
          <w:sz w:val="24"/>
          <w:szCs w:val="24"/>
          <w:lang w:eastAsia="en-GB"/>
        </w:rPr>
        <w:t xml:space="preserve">In St Helen’s we will plan, track and develop </w:t>
      </w:r>
      <w:r w:rsidR="00AB664F">
        <w:rPr>
          <w:rFonts w:ascii="Comic Sans MS" w:eastAsia="Times New Roman" w:hAnsi="Comic Sans MS" w:cs="Arial"/>
          <w:sz w:val="24"/>
          <w:szCs w:val="24"/>
          <w:lang w:eastAsia="en-GB"/>
        </w:rPr>
        <w:t>experience, skills and knowledge</w:t>
      </w:r>
      <w:r w:rsidR="001D115B">
        <w:rPr>
          <w:rFonts w:ascii="Comic Sans MS" w:eastAsia="Times New Roman" w:hAnsi="Comic Sans MS" w:cs="Arial"/>
          <w:sz w:val="24"/>
          <w:szCs w:val="24"/>
          <w:lang w:eastAsia="en-GB"/>
        </w:rPr>
        <w:t xml:space="preserve"> across progression steps </w:t>
      </w:r>
      <w:r w:rsidR="00AB664F">
        <w:rPr>
          <w:rFonts w:ascii="Comic Sans MS" w:eastAsia="Times New Roman" w:hAnsi="Comic Sans MS" w:cs="Arial"/>
          <w:sz w:val="24"/>
          <w:szCs w:val="24"/>
          <w:lang w:eastAsia="en-GB"/>
        </w:rPr>
        <w:t xml:space="preserve">for </w:t>
      </w:r>
      <w:r w:rsidR="001D115B">
        <w:rPr>
          <w:rFonts w:ascii="Comic Sans MS" w:eastAsia="Times New Roman" w:hAnsi="Comic Sans MS" w:cs="Arial"/>
          <w:sz w:val="24"/>
          <w:szCs w:val="24"/>
          <w:lang w:eastAsia="en-GB"/>
        </w:rPr>
        <w:t xml:space="preserve">the </w:t>
      </w:r>
      <w:proofErr w:type="gramStart"/>
      <w:r w:rsidR="001D115B">
        <w:rPr>
          <w:rFonts w:ascii="Comic Sans MS" w:eastAsia="Times New Roman" w:hAnsi="Comic Sans MS" w:cs="Arial"/>
          <w:sz w:val="24"/>
          <w:szCs w:val="24"/>
          <w:lang w:eastAsia="en-GB"/>
        </w:rPr>
        <w:t xml:space="preserve">following </w:t>
      </w:r>
      <w:r w:rsidR="00AB664F">
        <w:rPr>
          <w:rFonts w:ascii="Comic Sans MS" w:eastAsia="Times New Roman" w:hAnsi="Comic Sans MS" w:cs="Arial"/>
          <w:sz w:val="24"/>
          <w:szCs w:val="24"/>
          <w:lang w:eastAsia="en-GB"/>
        </w:rPr>
        <w:t>:</w:t>
      </w:r>
      <w:proofErr w:type="gramEnd"/>
    </w:p>
    <w:p w14:paraId="23DDB955" w14:textId="77777777" w:rsidR="001D115B" w:rsidRPr="001D115B" w:rsidRDefault="001D115B" w:rsidP="001D115B">
      <w:pPr>
        <w:numPr>
          <w:ilvl w:val="0"/>
          <w:numId w:val="1"/>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Developing physical health and well-being has lifelong benefits. </w:t>
      </w:r>
    </w:p>
    <w:p w14:paraId="0C1BACED" w14:textId="77777777" w:rsidR="001D115B" w:rsidRPr="001D115B" w:rsidRDefault="001D115B" w:rsidP="001D115B">
      <w:pPr>
        <w:numPr>
          <w:ilvl w:val="0"/>
          <w:numId w:val="1"/>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How we process and respond to our experiences affects our mental health and emotional well-being.</w:t>
      </w:r>
    </w:p>
    <w:p w14:paraId="1CC5B8AC" w14:textId="77777777" w:rsidR="001D115B" w:rsidRPr="001D115B" w:rsidRDefault="001D115B" w:rsidP="001D115B">
      <w:pPr>
        <w:numPr>
          <w:ilvl w:val="0"/>
          <w:numId w:val="1"/>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Our decision-making impacts on the quality of our lives and the lives of others.</w:t>
      </w:r>
    </w:p>
    <w:p w14:paraId="684A5747" w14:textId="77777777" w:rsidR="001D115B" w:rsidRPr="001D115B" w:rsidRDefault="001D115B" w:rsidP="001D115B">
      <w:pPr>
        <w:numPr>
          <w:ilvl w:val="0"/>
          <w:numId w:val="1"/>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How we engage with social influences shapes who we are and affects our health and well-being.</w:t>
      </w:r>
      <w:r w:rsidRPr="001D115B">
        <w:rPr>
          <w:rFonts w:ascii="Times New Roman" w:eastAsia="Times New Roman" w:hAnsi="Times New Roman" w:cs="Times New Roman"/>
          <w:sz w:val="24"/>
          <w:szCs w:val="24"/>
          <w:bdr w:val="none" w:sz="0" w:space="0" w:color="auto" w:frame="1"/>
          <w:lang w:eastAsia="en-GB"/>
        </w:rPr>
        <w:t> </w:t>
      </w:r>
    </w:p>
    <w:p w14:paraId="070332DC" w14:textId="77777777" w:rsidR="001D115B" w:rsidRPr="001D115B" w:rsidRDefault="001D115B" w:rsidP="001D115B">
      <w:pPr>
        <w:numPr>
          <w:ilvl w:val="0"/>
          <w:numId w:val="1"/>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Healthy relationships are fundamental to our well-being.</w:t>
      </w:r>
      <w:r w:rsidRPr="001D115B">
        <w:rPr>
          <w:rFonts w:ascii="Times New Roman" w:eastAsia="Times New Roman" w:hAnsi="Times New Roman" w:cs="Times New Roman"/>
          <w:sz w:val="24"/>
          <w:szCs w:val="24"/>
          <w:bdr w:val="none" w:sz="0" w:space="0" w:color="auto" w:frame="1"/>
          <w:lang w:eastAsia="en-GB"/>
        </w:rPr>
        <w:t>  </w:t>
      </w:r>
    </w:p>
    <w:p w14:paraId="2AAF0D2C" w14:textId="77777777" w:rsidR="00AB664F" w:rsidRDefault="00AB664F" w:rsidP="001D115B">
      <w:p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p>
    <w:p w14:paraId="20C2E343" w14:textId="1A4B9987" w:rsidR="001D115B" w:rsidRPr="001D115B" w:rsidRDefault="00CD7D11" w:rsidP="001D115B">
      <w:pPr>
        <w:shd w:val="clear" w:color="auto" w:fill="FFFFFF"/>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2.2</w:t>
      </w:r>
      <w:r w:rsidR="001D115B" w:rsidRPr="001D115B">
        <w:rPr>
          <w:rFonts w:ascii="Comic Sans MS" w:eastAsia="Times New Roman" w:hAnsi="Comic Sans MS" w:cs="Arial"/>
          <w:sz w:val="24"/>
          <w:szCs w:val="24"/>
          <w:bdr w:val="none" w:sz="0" w:space="0" w:color="auto" w:frame="1"/>
          <w:lang w:eastAsia="en-GB"/>
        </w:rPr>
        <w:t>Progression in Health and Well-Being</w:t>
      </w:r>
    </w:p>
    <w:p w14:paraId="2FD52440" w14:textId="374310F9" w:rsidR="00AB664F" w:rsidRPr="00AB664F" w:rsidRDefault="001D115B" w:rsidP="001D115B">
      <w:p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sidRPr="001D115B">
        <w:rPr>
          <w:rFonts w:ascii="Comic Sans MS" w:eastAsia="Times New Roman" w:hAnsi="Comic Sans MS" w:cs="Arial"/>
          <w:sz w:val="24"/>
          <w:szCs w:val="24"/>
          <w:bdr w:val="none" w:sz="0" w:space="0" w:color="auto" w:frame="1"/>
          <w:lang w:eastAsia="en-GB"/>
        </w:rPr>
        <w:t> </w:t>
      </w:r>
      <w:r w:rsidR="00AB664F">
        <w:rPr>
          <w:rFonts w:ascii="Comic Sans MS" w:eastAsia="Times New Roman" w:hAnsi="Comic Sans MS" w:cs="Arial"/>
          <w:sz w:val="24"/>
          <w:szCs w:val="24"/>
          <w:bdr w:val="none" w:sz="0" w:space="0" w:color="auto" w:frame="1"/>
          <w:lang w:eastAsia="en-GB"/>
        </w:rPr>
        <w:t>Progression Step 1,2 and 3 will collaborate to ensure coverage of skills and ensure children progress at their own stage. We stive to develop a curriculum that will do the following for pupils:</w:t>
      </w:r>
    </w:p>
    <w:p w14:paraId="4C56EDBB" w14:textId="51394881" w:rsidR="001D115B" w:rsidRPr="001D115B" w:rsidRDefault="001D115B" w:rsidP="001D115B">
      <w:pPr>
        <w:numPr>
          <w:ilvl w:val="0"/>
          <w:numId w:val="2"/>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Increas</w:t>
      </w:r>
      <w:r w:rsidR="00AB664F">
        <w:rPr>
          <w:rFonts w:ascii="Comic Sans MS" w:eastAsia="Times New Roman" w:hAnsi="Comic Sans MS" w:cs="Arial"/>
          <w:sz w:val="24"/>
          <w:szCs w:val="24"/>
          <w:bdr w:val="none" w:sz="0" w:space="0" w:color="auto" w:frame="1"/>
          <w:lang w:eastAsia="en-GB"/>
        </w:rPr>
        <w:t>e</w:t>
      </w:r>
      <w:r w:rsidRPr="001D115B">
        <w:rPr>
          <w:rFonts w:ascii="Comic Sans MS" w:eastAsia="Times New Roman" w:hAnsi="Comic Sans MS" w:cs="Arial"/>
          <w:sz w:val="24"/>
          <w:szCs w:val="24"/>
          <w:bdr w:val="none" w:sz="0" w:space="0" w:color="auto" w:frame="1"/>
          <w:lang w:eastAsia="en-GB"/>
        </w:rPr>
        <w:t xml:space="preserve"> breadth and depth of knowledge</w:t>
      </w:r>
    </w:p>
    <w:p w14:paraId="3DEB0C41" w14:textId="5D0F08C5" w:rsidR="001D115B" w:rsidRPr="001D115B" w:rsidRDefault="001D115B" w:rsidP="001D115B">
      <w:pPr>
        <w:numPr>
          <w:ilvl w:val="0"/>
          <w:numId w:val="2"/>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Deepen understanding of the ideas and disciplines within</w:t>
      </w:r>
      <w:r w:rsidR="00AB664F">
        <w:rPr>
          <w:rFonts w:ascii="Comic Sans MS" w:eastAsia="Times New Roman" w:hAnsi="Comic Sans MS" w:cs="Arial"/>
          <w:sz w:val="24"/>
          <w:szCs w:val="24"/>
          <w:bdr w:val="none" w:sz="0" w:space="0" w:color="auto" w:frame="1"/>
          <w:lang w:eastAsia="en-GB"/>
        </w:rPr>
        <w:t xml:space="preserve"> the</w:t>
      </w:r>
      <w:r w:rsidRPr="001D115B">
        <w:rPr>
          <w:rFonts w:ascii="Comic Sans MS" w:eastAsia="Times New Roman" w:hAnsi="Comic Sans MS" w:cs="Arial"/>
          <w:sz w:val="24"/>
          <w:szCs w:val="24"/>
          <w:bdr w:val="none" w:sz="0" w:space="0" w:color="auto" w:frame="1"/>
          <w:lang w:eastAsia="en-GB"/>
        </w:rPr>
        <w:t xml:space="preserve"> area</w:t>
      </w:r>
      <w:r w:rsidR="00AB664F">
        <w:rPr>
          <w:rFonts w:ascii="Comic Sans MS" w:eastAsia="Times New Roman" w:hAnsi="Comic Sans MS" w:cs="Arial"/>
          <w:sz w:val="24"/>
          <w:szCs w:val="24"/>
          <w:bdr w:val="none" w:sz="0" w:space="0" w:color="auto" w:frame="1"/>
          <w:lang w:eastAsia="en-GB"/>
        </w:rPr>
        <w:t xml:space="preserve"> </w:t>
      </w:r>
      <w:r w:rsidRPr="001D115B">
        <w:rPr>
          <w:rFonts w:ascii="Comic Sans MS" w:eastAsia="Times New Roman" w:hAnsi="Comic Sans MS" w:cs="Arial"/>
          <w:sz w:val="24"/>
          <w:szCs w:val="24"/>
          <w:bdr w:val="none" w:sz="0" w:space="0" w:color="auto" w:frame="1"/>
          <w:lang w:eastAsia="en-GB"/>
        </w:rPr>
        <w:t>of learning and experience</w:t>
      </w:r>
    </w:p>
    <w:p w14:paraId="7D41F3F9" w14:textId="4990BF58" w:rsidR="001D115B" w:rsidRPr="001D115B" w:rsidRDefault="001D115B" w:rsidP="001D115B">
      <w:pPr>
        <w:numPr>
          <w:ilvl w:val="0"/>
          <w:numId w:val="2"/>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Refine</w:t>
      </w:r>
      <w:r w:rsidR="00AB664F">
        <w:rPr>
          <w:rFonts w:ascii="Comic Sans MS" w:eastAsia="Times New Roman" w:hAnsi="Comic Sans MS" w:cs="Arial"/>
          <w:sz w:val="24"/>
          <w:szCs w:val="24"/>
          <w:bdr w:val="none" w:sz="0" w:space="0" w:color="auto" w:frame="1"/>
          <w:lang w:eastAsia="en-GB"/>
        </w:rPr>
        <w:t xml:space="preserve"> </w:t>
      </w:r>
      <w:r w:rsidRPr="001D115B">
        <w:rPr>
          <w:rFonts w:ascii="Comic Sans MS" w:eastAsia="Times New Roman" w:hAnsi="Comic Sans MS" w:cs="Arial"/>
          <w:sz w:val="24"/>
          <w:szCs w:val="24"/>
          <w:bdr w:val="none" w:sz="0" w:space="0" w:color="auto" w:frame="1"/>
          <w:lang w:eastAsia="en-GB"/>
        </w:rPr>
        <w:t>and grow sophistication in the use and application of skills</w:t>
      </w:r>
    </w:p>
    <w:p w14:paraId="663999E8" w14:textId="7499597B" w:rsidR="001D115B" w:rsidRPr="001D115B" w:rsidRDefault="001D115B" w:rsidP="001D115B">
      <w:pPr>
        <w:numPr>
          <w:ilvl w:val="0"/>
          <w:numId w:val="2"/>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Mak</w:t>
      </w:r>
      <w:r w:rsidR="00AB664F">
        <w:rPr>
          <w:rFonts w:ascii="Comic Sans MS" w:eastAsia="Times New Roman" w:hAnsi="Comic Sans MS" w:cs="Arial"/>
          <w:sz w:val="24"/>
          <w:szCs w:val="24"/>
          <w:bdr w:val="none" w:sz="0" w:space="0" w:color="auto" w:frame="1"/>
          <w:lang w:eastAsia="en-GB"/>
        </w:rPr>
        <w:t>e</w:t>
      </w:r>
      <w:r w:rsidRPr="001D115B">
        <w:rPr>
          <w:rFonts w:ascii="Comic Sans MS" w:eastAsia="Times New Roman" w:hAnsi="Comic Sans MS" w:cs="Arial"/>
          <w:sz w:val="24"/>
          <w:szCs w:val="24"/>
          <w:bdr w:val="none" w:sz="0" w:space="0" w:color="auto" w:frame="1"/>
          <w:lang w:eastAsia="en-GB"/>
        </w:rPr>
        <w:t xml:space="preserve"> connections and transfer learning into new contexts</w:t>
      </w:r>
    </w:p>
    <w:p w14:paraId="4AD23C43" w14:textId="30C8141F" w:rsidR="001D115B" w:rsidRPr="001D115B" w:rsidRDefault="001D115B" w:rsidP="001D115B">
      <w:pPr>
        <w:numPr>
          <w:ilvl w:val="0"/>
          <w:numId w:val="2"/>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Increa</w:t>
      </w:r>
      <w:r w:rsidR="00AB664F">
        <w:rPr>
          <w:rFonts w:ascii="Comic Sans MS" w:eastAsia="Times New Roman" w:hAnsi="Comic Sans MS" w:cs="Arial"/>
          <w:sz w:val="24"/>
          <w:szCs w:val="24"/>
          <w:bdr w:val="none" w:sz="0" w:space="0" w:color="auto" w:frame="1"/>
          <w:lang w:eastAsia="en-GB"/>
        </w:rPr>
        <w:t>se</w:t>
      </w:r>
      <w:r w:rsidRPr="001D115B">
        <w:rPr>
          <w:rFonts w:ascii="Comic Sans MS" w:eastAsia="Times New Roman" w:hAnsi="Comic Sans MS" w:cs="Arial"/>
          <w:sz w:val="24"/>
          <w:szCs w:val="24"/>
          <w:bdr w:val="none" w:sz="0" w:space="0" w:color="auto" w:frame="1"/>
          <w:lang w:eastAsia="en-GB"/>
        </w:rPr>
        <w:t xml:space="preserve"> effectiveness as a learner</w:t>
      </w:r>
    </w:p>
    <w:p w14:paraId="7E5EAE27" w14:textId="547E4CD6" w:rsidR="001D115B" w:rsidRDefault="001D115B" w:rsidP="001D115B">
      <w:pPr>
        <w:shd w:val="clear" w:color="auto" w:fill="FFFFFF"/>
        <w:spacing w:after="0" w:line="240" w:lineRule="auto"/>
        <w:textAlignment w:val="top"/>
        <w:rPr>
          <w:rFonts w:ascii="Comic Sans MS" w:eastAsia="Times New Roman" w:hAnsi="Comic Sans MS" w:cs="Arial"/>
          <w:b/>
          <w:bCs/>
          <w:sz w:val="24"/>
          <w:szCs w:val="24"/>
          <w:bdr w:val="none" w:sz="0" w:space="0" w:color="auto" w:frame="1"/>
          <w:lang w:eastAsia="en-GB"/>
        </w:rPr>
      </w:pPr>
    </w:p>
    <w:p w14:paraId="0C56882F" w14:textId="6D951AD6" w:rsidR="00F74041" w:rsidRPr="00F74041" w:rsidRDefault="00CD7D11" w:rsidP="001D115B">
      <w:p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Pr>
          <w:rFonts w:ascii="Comic Sans MS" w:eastAsia="Times New Roman" w:hAnsi="Comic Sans MS" w:cs="Arial"/>
          <w:sz w:val="24"/>
          <w:szCs w:val="24"/>
          <w:bdr w:val="none" w:sz="0" w:space="0" w:color="auto" w:frame="1"/>
          <w:lang w:eastAsia="en-GB"/>
        </w:rPr>
        <w:lastRenderedPageBreak/>
        <w:t>2.3</w:t>
      </w:r>
      <w:r w:rsidR="00F74041" w:rsidRPr="00F74041">
        <w:rPr>
          <w:rFonts w:ascii="Comic Sans MS" w:eastAsia="Times New Roman" w:hAnsi="Comic Sans MS" w:cs="Arial"/>
          <w:sz w:val="24"/>
          <w:szCs w:val="24"/>
          <w:bdr w:val="none" w:sz="0" w:space="0" w:color="auto" w:frame="1"/>
          <w:lang w:eastAsia="en-GB"/>
        </w:rPr>
        <w:t>The What Matters statements are parted into the following:</w:t>
      </w:r>
    </w:p>
    <w:p w14:paraId="58C5A293" w14:textId="77777777" w:rsidR="00F74041" w:rsidRPr="00F74041" w:rsidRDefault="00F74041" w:rsidP="001D115B">
      <w:pPr>
        <w:shd w:val="clear" w:color="auto" w:fill="FFFFFF"/>
        <w:spacing w:after="0" w:line="240" w:lineRule="auto"/>
        <w:textAlignment w:val="top"/>
        <w:rPr>
          <w:rFonts w:ascii="Comic Sans MS" w:eastAsia="Times New Roman" w:hAnsi="Comic Sans MS" w:cs="Arial"/>
          <w:b/>
          <w:bCs/>
          <w:sz w:val="24"/>
          <w:szCs w:val="24"/>
          <w:bdr w:val="none" w:sz="0" w:space="0" w:color="auto" w:frame="1"/>
          <w:lang w:eastAsia="en-GB"/>
        </w:rPr>
      </w:pPr>
    </w:p>
    <w:p w14:paraId="41C482AA" w14:textId="1A612465" w:rsidR="00F74041" w:rsidRDefault="00F74041" w:rsidP="00F74041">
      <w:pPr>
        <w:spacing w:after="0" w:line="240" w:lineRule="auto"/>
        <w:textAlignment w:val="top"/>
        <w:rPr>
          <w:rFonts w:ascii="Comic Sans MS" w:eastAsia="Times New Roman" w:hAnsi="Comic Sans MS" w:cs="Arial"/>
          <w:b/>
          <w:bCs/>
          <w:sz w:val="24"/>
          <w:szCs w:val="24"/>
          <w:bdr w:val="none" w:sz="0" w:space="0" w:color="auto" w:frame="1"/>
          <w:lang w:eastAsia="en-GB"/>
        </w:rPr>
      </w:pPr>
      <w:r w:rsidRPr="00F74041">
        <w:rPr>
          <w:rFonts w:ascii="Comic Sans MS" w:eastAsia="Times New Roman" w:hAnsi="Comic Sans MS" w:cs="Arial"/>
          <w:b/>
          <w:bCs/>
          <w:sz w:val="24"/>
          <w:szCs w:val="24"/>
          <w:bdr w:val="none" w:sz="0" w:space="0" w:color="auto" w:frame="1"/>
          <w:lang w:eastAsia="en-GB"/>
        </w:rPr>
        <w:t xml:space="preserve">Developing physical health and </w:t>
      </w:r>
      <w:proofErr w:type="gramStart"/>
      <w:r w:rsidRPr="00F74041">
        <w:rPr>
          <w:rFonts w:ascii="Comic Sans MS" w:eastAsia="Times New Roman" w:hAnsi="Comic Sans MS" w:cs="Arial"/>
          <w:b/>
          <w:bCs/>
          <w:sz w:val="24"/>
          <w:szCs w:val="24"/>
          <w:bdr w:val="none" w:sz="0" w:space="0" w:color="auto" w:frame="1"/>
          <w:lang w:eastAsia="en-GB"/>
        </w:rPr>
        <w:t>wellbeing  has</w:t>
      </w:r>
      <w:proofErr w:type="gramEnd"/>
      <w:r w:rsidRPr="00F74041">
        <w:rPr>
          <w:rFonts w:ascii="Comic Sans MS" w:eastAsia="Times New Roman" w:hAnsi="Comic Sans MS" w:cs="Arial"/>
          <w:b/>
          <w:bCs/>
          <w:sz w:val="24"/>
          <w:szCs w:val="24"/>
          <w:bdr w:val="none" w:sz="0" w:space="0" w:color="auto" w:frame="1"/>
          <w:lang w:eastAsia="en-GB"/>
        </w:rPr>
        <w:t xml:space="preserve"> </w:t>
      </w:r>
      <w:proofErr w:type="spellStart"/>
      <w:r w:rsidRPr="00F74041">
        <w:rPr>
          <w:rFonts w:ascii="Comic Sans MS" w:eastAsia="Times New Roman" w:hAnsi="Comic Sans MS" w:cs="Arial"/>
          <w:b/>
          <w:bCs/>
          <w:sz w:val="24"/>
          <w:szCs w:val="24"/>
          <w:bdr w:val="none" w:sz="0" w:space="0" w:color="auto" w:frame="1"/>
          <w:lang w:eastAsia="en-GB"/>
        </w:rPr>
        <w:t>life long</w:t>
      </w:r>
      <w:proofErr w:type="spellEnd"/>
      <w:r w:rsidRPr="00F74041">
        <w:rPr>
          <w:rFonts w:ascii="Comic Sans MS" w:eastAsia="Times New Roman" w:hAnsi="Comic Sans MS" w:cs="Arial"/>
          <w:b/>
          <w:bCs/>
          <w:sz w:val="24"/>
          <w:szCs w:val="24"/>
          <w:bdr w:val="none" w:sz="0" w:space="0" w:color="auto" w:frame="1"/>
          <w:lang w:eastAsia="en-GB"/>
        </w:rPr>
        <w:t xml:space="preserve"> benefits</w:t>
      </w:r>
    </w:p>
    <w:p w14:paraId="1BBDF5EF" w14:textId="404BAFFD" w:rsidR="0034409D" w:rsidRPr="0034409D" w:rsidRDefault="0034409D" w:rsidP="0034409D">
      <w:pPr>
        <w:rPr>
          <w:rFonts w:ascii="Comic Sans MS" w:hAnsi="Comic Sans MS"/>
          <w:sz w:val="24"/>
          <w:szCs w:val="24"/>
        </w:rPr>
      </w:pPr>
      <w:r w:rsidRPr="0034409D">
        <w:rPr>
          <w:rFonts w:ascii="Comic Sans MS" w:hAnsi="Comic Sans MS"/>
          <w:sz w:val="24"/>
          <w:szCs w:val="24"/>
        </w:rPr>
        <w:t xml:space="preserve">In St. Helen’s we teach and develop </w:t>
      </w:r>
      <w:r>
        <w:rPr>
          <w:rFonts w:ascii="Comic Sans MS" w:hAnsi="Comic Sans MS"/>
          <w:sz w:val="24"/>
          <w:szCs w:val="24"/>
        </w:rPr>
        <w:t>physical health</w:t>
      </w:r>
      <w:r w:rsidRPr="0034409D">
        <w:rPr>
          <w:rFonts w:ascii="Comic Sans MS" w:hAnsi="Comic Sans MS"/>
          <w:sz w:val="24"/>
          <w:szCs w:val="24"/>
        </w:rPr>
        <w:t xml:space="preserve"> through:-  </w:t>
      </w:r>
    </w:p>
    <w:p w14:paraId="50D67840" w14:textId="4CBB1FEC" w:rsidR="00AB664F" w:rsidRPr="00AB664F" w:rsidRDefault="00AB664F" w:rsidP="001D115B">
      <w:pPr>
        <w:numPr>
          <w:ilvl w:val="0"/>
          <w:numId w:val="3"/>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 xml:space="preserve">Food and fitness policy </w:t>
      </w:r>
    </w:p>
    <w:p w14:paraId="2D23AC05" w14:textId="5126995D"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Daily activity through play</w:t>
      </w:r>
    </w:p>
    <w:p w14:paraId="4C8B06E5"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Snack fruit or vegetables</w:t>
      </w:r>
    </w:p>
    <w:p w14:paraId="0C94592F"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Healthy Lunch Boxed</w:t>
      </w:r>
    </w:p>
    <w:p w14:paraId="322E1952" w14:textId="2452521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Water Fountains</w:t>
      </w:r>
      <w:r w:rsidR="00AB664F">
        <w:rPr>
          <w:rFonts w:ascii="Comic Sans MS" w:eastAsia="Times New Roman" w:hAnsi="Comic Sans MS" w:cs="Arial"/>
          <w:sz w:val="24"/>
          <w:szCs w:val="24"/>
          <w:bdr w:val="none" w:sz="0" w:space="0" w:color="auto" w:frame="1"/>
          <w:lang w:eastAsia="en-GB"/>
        </w:rPr>
        <w:t xml:space="preserve"> and bottles</w:t>
      </w:r>
    </w:p>
    <w:p w14:paraId="2D8E2FF0" w14:textId="13D86956" w:rsidR="001D115B" w:rsidRPr="001D115B" w:rsidRDefault="00AB664F" w:rsidP="001D115B">
      <w:pPr>
        <w:numPr>
          <w:ilvl w:val="0"/>
          <w:numId w:val="3"/>
        </w:numPr>
        <w:spacing w:after="0" w:line="240" w:lineRule="auto"/>
        <w:textAlignment w:val="top"/>
        <w:rPr>
          <w:rFonts w:ascii="Comic Sans MS" w:eastAsia="Times New Roman" w:hAnsi="Comic Sans MS" w:cs="Arial"/>
          <w:sz w:val="24"/>
          <w:szCs w:val="24"/>
          <w:lang w:eastAsia="en-GB"/>
        </w:rPr>
      </w:pPr>
      <w:proofErr w:type="spellStart"/>
      <w:r>
        <w:rPr>
          <w:rFonts w:ascii="Comic Sans MS" w:eastAsia="Times New Roman" w:hAnsi="Comic Sans MS" w:cs="Arial"/>
          <w:sz w:val="24"/>
          <w:szCs w:val="24"/>
          <w:bdr w:val="none" w:sz="0" w:space="0" w:color="auto" w:frame="1"/>
          <w:lang w:eastAsia="en-GB"/>
        </w:rPr>
        <w:t>Extra curricular</w:t>
      </w:r>
      <w:proofErr w:type="spellEnd"/>
      <w:r>
        <w:rPr>
          <w:rFonts w:ascii="Comic Sans MS" w:eastAsia="Times New Roman" w:hAnsi="Comic Sans MS" w:cs="Arial"/>
          <w:sz w:val="24"/>
          <w:szCs w:val="24"/>
          <w:bdr w:val="none" w:sz="0" w:space="0" w:color="auto" w:frame="1"/>
          <w:lang w:eastAsia="en-GB"/>
        </w:rPr>
        <w:t xml:space="preserve"> </w:t>
      </w:r>
      <w:r w:rsidR="001D115B" w:rsidRPr="001D115B">
        <w:rPr>
          <w:rFonts w:ascii="Comic Sans MS" w:eastAsia="Times New Roman" w:hAnsi="Comic Sans MS" w:cs="Arial"/>
          <w:sz w:val="24"/>
          <w:szCs w:val="24"/>
          <w:bdr w:val="none" w:sz="0" w:space="0" w:color="auto" w:frame="1"/>
          <w:lang w:eastAsia="en-GB"/>
        </w:rPr>
        <w:t>Sports club</w:t>
      </w:r>
      <w:r>
        <w:rPr>
          <w:rFonts w:ascii="Comic Sans MS" w:eastAsia="Times New Roman" w:hAnsi="Comic Sans MS" w:cs="Arial"/>
          <w:sz w:val="24"/>
          <w:szCs w:val="24"/>
          <w:bdr w:val="none" w:sz="0" w:space="0" w:color="auto" w:frame="1"/>
          <w:lang w:eastAsia="en-GB"/>
        </w:rPr>
        <w:t xml:space="preserve">s </w:t>
      </w:r>
    </w:p>
    <w:p w14:paraId="42D1D929"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PE and Games lessons for skill development</w:t>
      </w:r>
    </w:p>
    <w:p w14:paraId="0784E4F9"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Competitions</w:t>
      </w:r>
    </w:p>
    <w:p w14:paraId="1050C73A"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Sports Day</w:t>
      </w:r>
    </w:p>
    <w:p w14:paraId="05F7BA57"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Science of health lessons</w:t>
      </w:r>
    </w:p>
    <w:p w14:paraId="0BB44CE9" w14:textId="77777777" w:rsidR="001D115B" w:rsidRPr="001D115B"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Healthy Cooking and Eating Activities</w:t>
      </w:r>
    </w:p>
    <w:p w14:paraId="1EF74E0E" w14:textId="11EA51E2" w:rsidR="001D115B" w:rsidRPr="00AB664F" w:rsidRDefault="001D115B" w:rsidP="001D115B">
      <w:pPr>
        <w:numPr>
          <w:ilvl w:val="0"/>
          <w:numId w:val="3"/>
        </w:numPr>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bdr w:val="none" w:sz="0" w:space="0" w:color="auto" w:frame="1"/>
          <w:lang w:eastAsia="en-GB"/>
        </w:rPr>
        <w:t>Healthy Schools</w:t>
      </w:r>
    </w:p>
    <w:p w14:paraId="741B5180" w14:textId="2EE011BE" w:rsidR="00AB664F" w:rsidRPr="001D115B" w:rsidRDefault="00AB664F" w:rsidP="00AB664F">
      <w:pPr>
        <w:spacing w:after="0" w:line="240" w:lineRule="auto"/>
        <w:ind w:left="720"/>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(See food and fitness policy)</w:t>
      </w:r>
    </w:p>
    <w:p w14:paraId="107A2689" w14:textId="77777777" w:rsidR="001D115B" w:rsidRPr="001D115B" w:rsidRDefault="001D115B" w:rsidP="001D115B">
      <w:pPr>
        <w:shd w:val="clear" w:color="auto" w:fill="FFFFFF"/>
        <w:spacing w:after="0" w:line="240" w:lineRule="auto"/>
        <w:textAlignment w:val="top"/>
        <w:rPr>
          <w:rFonts w:ascii="Comic Sans MS" w:eastAsia="Times New Roman" w:hAnsi="Comic Sans MS" w:cs="Arial"/>
          <w:sz w:val="24"/>
          <w:szCs w:val="24"/>
          <w:lang w:eastAsia="en-GB"/>
        </w:rPr>
      </w:pPr>
      <w:r w:rsidRPr="001D115B">
        <w:rPr>
          <w:rFonts w:ascii="Comic Sans MS" w:eastAsia="Times New Roman" w:hAnsi="Comic Sans MS" w:cs="Arial"/>
          <w:sz w:val="24"/>
          <w:szCs w:val="24"/>
          <w:lang w:eastAsia="en-GB"/>
        </w:rPr>
        <w:t> </w:t>
      </w:r>
    </w:p>
    <w:p w14:paraId="7ABD6126" w14:textId="4FB4003D" w:rsidR="00F74041" w:rsidRDefault="001D115B" w:rsidP="00F74041">
      <w:pPr>
        <w:shd w:val="clear" w:color="auto" w:fill="FFFFFF"/>
        <w:spacing w:after="0" w:line="240" w:lineRule="auto"/>
        <w:textAlignment w:val="top"/>
        <w:rPr>
          <w:rFonts w:ascii="Comic Sans MS" w:eastAsia="Times New Roman" w:hAnsi="Comic Sans MS" w:cs="Arial"/>
          <w:b/>
          <w:bCs/>
          <w:sz w:val="24"/>
          <w:szCs w:val="24"/>
          <w:lang w:eastAsia="en-GB"/>
        </w:rPr>
      </w:pPr>
      <w:r w:rsidRPr="00F74041">
        <w:rPr>
          <w:rFonts w:ascii="Comic Sans MS" w:eastAsia="Times New Roman" w:hAnsi="Comic Sans MS" w:cs="Arial"/>
          <w:b/>
          <w:bCs/>
          <w:sz w:val="24"/>
          <w:szCs w:val="24"/>
          <w:lang w:eastAsia="en-GB"/>
        </w:rPr>
        <w:t> </w:t>
      </w:r>
      <w:r w:rsidR="00F74041" w:rsidRPr="00F74041">
        <w:rPr>
          <w:rFonts w:ascii="Comic Sans MS" w:eastAsia="Times New Roman" w:hAnsi="Comic Sans MS" w:cs="Arial"/>
          <w:b/>
          <w:bCs/>
          <w:sz w:val="24"/>
          <w:szCs w:val="24"/>
          <w:lang w:eastAsia="en-GB"/>
        </w:rPr>
        <w:t>How we process and respond to our experiences affects our mental health and emotional wellbeing</w:t>
      </w:r>
    </w:p>
    <w:p w14:paraId="17B2A483" w14:textId="450062DE" w:rsidR="0034409D" w:rsidRPr="0034409D" w:rsidRDefault="0034409D" w:rsidP="0034409D">
      <w:pPr>
        <w:rPr>
          <w:rFonts w:ascii="Comic Sans MS" w:hAnsi="Comic Sans MS"/>
          <w:sz w:val="24"/>
          <w:szCs w:val="24"/>
        </w:rPr>
      </w:pPr>
      <w:r w:rsidRPr="0034409D">
        <w:rPr>
          <w:rFonts w:ascii="Comic Sans MS" w:hAnsi="Comic Sans MS"/>
          <w:sz w:val="24"/>
          <w:szCs w:val="24"/>
        </w:rPr>
        <w:t xml:space="preserve">In St. Helen’s we teach and develop mental health through:-  </w:t>
      </w:r>
    </w:p>
    <w:p w14:paraId="3B5DF1AF" w14:textId="77777777" w:rsidR="0034409D" w:rsidRPr="0034409D" w:rsidRDefault="0034409D" w:rsidP="0034409D">
      <w:pPr>
        <w:pStyle w:val="ListParagraph"/>
        <w:numPr>
          <w:ilvl w:val="0"/>
          <w:numId w:val="8"/>
        </w:numPr>
        <w:rPr>
          <w:rFonts w:ascii="Comic Sans MS" w:hAnsi="Comic Sans MS"/>
          <w:sz w:val="24"/>
          <w:szCs w:val="24"/>
        </w:rPr>
      </w:pPr>
      <w:r w:rsidRPr="0034409D">
        <w:rPr>
          <w:rFonts w:ascii="Comic Sans MS" w:hAnsi="Comic Sans MS"/>
          <w:sz w:val="24"/>
          <w:szCs w:val="24"/>
        </w:rPr>
        <w:t xml:space="preserve"> </w:t>
      </w:r>
      <w:proofErr w:type="spellStart"/>
      <w:r w:rsidRPr="0034409D">
        <w:rPr>
          <w:rFonts w:ascii="Comic Sans MS" w:hAnsi="Comic Sans MS"/>
          <w:sz w:val="24"/>
          <w:szCs w:val="24"/>
        </w:rPr>
        <w:t>Self regulation</w:t>
      </w:r>
      <w:proofErr w:type="spellEnd"/>
      <w:r w:rsidRPr="0034409D">
        <w:rPr>
          <w:rFonts w:ascii="Comic Sans MS" w:hAnsi="Comic Sans MS"/>
          <w:sz w:val="24"/>
          <w:szCs w:val="24"/>
        </w:rPr>
        <w:t xml:space="preserve"> areas and resources</w:t>
      </w:r>
    </w:p>
    <w:p w14:paraId="1E0D93FA" w14:textId="59CC478D" w:rsidR="0034409D" w:rsidRPr="0034409D" w:rsidRDefault="0034409D" w:rsidP="0034409D">
      <w:pPr>
        <w:pStyle w:val="ListParagraph"/>
        <w:numPr>
          <w:ilvl w:val="0"/>
          <w:numId w:val="8"/>
        </w:numPr>
        <w:rPr>
          <w:rFonts w:ascii="Comic Sans MS" w:hAnsi="Comic Sans MS"/>
          <w:sz w:val="24"/>
          <w:szCs w:val="24"/>
        </w:rPr>
      </w:pPr>
      <w:r w:rsidRPr="0034409D">
        <w:rPr>
          <w:rFonts w:ascii="Comic Sans MS" w:hAnsi="Comic Sans MS"/>
          <w:sz w:val="24"/>
          <w:szCs w:val="24"/>
        </w:rPr>
        <w:t xml:space="preserve">  Flexible timetables to meet pupils’ needs </w:t>
      </w:r>
    </w:p>
    <w:p w14:paraId="09F2A9A7" w14:textId="0CE1DBA5" w:rsidR="0034409D" w:rsidRPr="0034409D" w:rsidRDefault="0034409D" w:rsidP="0034409D">
      <w:pPr>
        <w:pStyle w:val="ListParagraph"/>
        <w:numPr>
          <w:ilvl w:val="0"/>
          <w:numId w:val="8"/>
        </w:numPr>
        <w:rPr>
          <w:rFonts w:ascii="Comic Sans MS" w:hAnsi="Comic Sans MS"/>
          <w:sz w:val="24"/>
          <w:szCs w:val="24"/>
        </w:rPr>
      </w:pPr>
      <w:r w:rsidRPr="0034409D">
        <w:rPr>
          <w:rFonts w:ascii="Comic Sans MS" w:hAnsi="Comic Sans MS"/>
          <w:sz w:val="24"/>
          <w:szCs w:val="24"/>
        </w:rPr>
        <w:t xml:space="preserve"> Effective links with outside agencies </w:t>
      </w:r>
    </w:p>
    <w:p w14:paraId="313F0CD1" w14:textId="38539D11" w:rsidR="001D115B" w:rsidRPr="00F74041" w:rsidRDefault="001D115B" w:rsidP="00F74041">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lang w:eastAsia="en-GB"/>
        </w:rPr>
      </w:pPr>
      <w:r w:rsidRPr="00F74041">
        <w:rPr>
          <w:rFonts w:ascii="Comic Sans MS" w:eastAsia="Times New Roman" w:hAnsi="Comic Sans MS" w:cs="Arial"/>
          <w:sz w:val="24"/>
          <w:szCs w:val="24"/>
          <w:bdr w:val="none" w:sz="0" w:space="0" w:color="auto" w:frame="1"/>
          <w:lang w:eastAsia="en-GB"/>
        </w:rPr>
        <w:t>Well-being Awareness Days</w:t>
      </w:r>
    </w:p>
    <w:p w14:paraId="5ADB8E5B" w14:textId="1A5CE8B2" w:rsidR="001D115B" w:rsidRPr="0034409D" w:rsidRDefault="001D115B" w:rsidP="001D115B">
      <w:pPr>
        <w:numPr>
          <w:ilvl w:val="0"/>
          <w:numId w:val="4"/>
        </w:numPr>
        <w:spacing w:after="0" w:line="240" w:lineRule="auto"/>
        <w:textAlignment w:val="top"/>
        <w:rPr>
          <w:rFonts w:ascii="Comic Sans MS" w:eastAsia="Times New Roman" w:hAnsi="Comic Sans MS" w:cs="Arial"/>
          <w:sz w:val="24"/>
          <w:szCs w:val="24"/>
          <w:lang w:eastAsia="en-GB"/>
        </w:rPr>
      </w:pPr>
      <w:proofErr w:type="spellStart"/>
      <w:r w:rsidRPr="001D115B">
        <w:rPr>
          <w:rFonts w:ascii="Comic Sans MS" w:eastAsia="Times New Roman" w:hAnsi="Comic Sans MS" w:cs="Arial"/>
          <w:sz w:val="24"/>
          <w:szCs w:val="24"/>
          <w:bdr w:val="none" w:sz="0" w:space="0" w:color="auto" w:frame="1"/>
          <w:lang w:eastAsia="en-GB"/>
        </w:rPr>
        <w:t>Self Regulation</w:t>
      </w:r>
      <w:proofErr w:type="spellEnd"/>
      <w:r w:rsidRPr="001D115B">
        <w:rPr>
          <w:rFonts w:ascii="Comic Sans MS" w:eastAsia="Times New Roman" w:hAnsi="Comic Sans MS" w:cs="Arial"/>
          <w:sz w:val="24"/>
          <w:szCs w:val="24"/>
          <w:bdr w:val="none" w:sz="0" w:space="0" w:color="auto" w:frame="1"/>
          <w:lang w:eastAsia="en-GB"/>
        </w:rPr>
        <w:t xml:space="preserve"> Charts and Strategies</w:t>
      </w:r>
    </w:p>
    <w:p w14:paraId="7957A3DE" w14:textId="47ACFDF2" w:rsidR="0034409D" w:rsidRPr="0034409D" w:rsidRDefault="0034409D" w:rsidP="001D115B">
      <w:pPr>
        <w:numPr>
          <w:ilvl w:val="0"/>
          <w:numId w:val="4"/>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Calm areas</w:t>
      </w:r>
    </w:p>
    <w:p w14:paraId="529702DB" w14:textId="6F938BBF" w:rsidR="0034409D" w:rsidRPr="00C23250" w:rsidRDefault="0034409D" w:rsidP="001D115B">
      <w:pPr>
        <w:numPr>
          <w:ilvl w:val="0"/>
          <w:numId w:val="4"/>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Thrive room</w:t>
      </w:r>
    </w:p>
    <w:p w14:paraId="3243D392" w14:textId="7960F16D" w:rsidR="00C23250" w:rsidRPr="00AB664F" w:rsidRDefault="00C23250" w:rsidP="001D115B">
      <w:pPr>
        <w:numPr>
          <w:ilvl w:val="0"/>
          <w:numId w:val="4"/>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Buddy stop on yard</w:t>
      </w:r>
    </w:p>
    <w:p w14:paraId="1D726F1C" w14:textId="5749A7BC" w:rsidR="00AB664F" w:rsidRPr="00F74041" w:rsidRDefault="00F74041" w:rsidP="001D115B">
      <w:pPr>
        <w:numPr>
          <w:ilvl w:val="0"/>
          <w:numId w:val="4"/>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 xml:space="preserve">Daily or Routinely </w:t>
      </w:r>
      <w:r w:rsidR="00AB664F">
        <w:rPr>
          <w:rFonts w:ascii="Comic Sans MS" w:eastAsia="Times New Roman" w:hAnsi="Comic Sans MS" w:cs="Arial"/>
          <w:sz w:val="24"/>
          <w:szCs w:val="24"/>
          <w:bdr w:val="none" w:sz="0" w:space="0" w:color="auto" w:frame="1"/>
          <w:lang w:eastAsia="en-GB"/>
        </w:rPr>
        <w:t>Check ins</w:t>
      </w:r>
    </w:p>
    <w:p w14:paraId="1217E121" w14:textId="5F66650F" w:rsidR="00F74041" w:rsidRPr="0019232B" w:rsidRDefault="00F74041" w:rsidP="001D115B">
      <w:pPr>
        <w:numPr>
          <w:ilvl w:val="0"/>
          <w:numId w:val="4"/>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 xml:space="preserve">Circle </w:t>
      </w:r>
      <w:r w:rsidRPr="0019232B">
        <w:rPr>
          <w:rFonts w:ascii="Comic Sans MS" w:eastAsia="Times New Roman" w:hAnsi="Comic Sans MS" w:cs="Arial"/>
          <w:sz w:val="24"/>
          <w:szCs w:val="24"/>
          <w:bdr w:val="none" w:sz="0" w:space="0" w:color="auto" w:frame="1"/>
          <w:lang w:eastAsia="en-GB"/>
        </w:rPr>
        <w:t>Time</w:t>
      </w:r>
    </w:p>
    <w:p w14:paraId="763FD154" w14:textId="0B7FBCDF" w:rsidR="0019232B" w:rsidRPr="0019232B" w:rsidRDefault="0019232B" w:rsidP="001D115B">
      <w:pPr>
        <w:numPr>
          <w:ilvl w:val="0"/>
          <w:numId w:val="4"/>
        </w:num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bdr w:val="none" w:sz="0" w:space="0" w:color="auto" w:frame="1"/>
          <w:lang w:eastAsia="en-GB"/>
        </w:rPr>
        <w:t xml:space="preserve">Promote resilience </w:t>
      </w:r>
    </w:p>
    <w:p w14:paraId="33F1307F" w14:textId="77777777" w:rsidR="001D115B" w:rsidRPr="0019232B" w:rsidRDefault="001D115B" w:rsidP="001D115B">
      <w:pPr>
        <w:numPr>
          <w:ilvl w:val="0"/>
          <w:numId w:val="4"/>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Growth Mindset</w:t>
      </w:r>
    </w:p>
    <w:p w14:paraId="46DE4025" w14:textId="4EB3F8AC" w:rsidR="001D115B" w:rsidRPr="0019232B" w:rsidRDefault="001D115B" w:rsidP="0019232B">
      <w:pPr>
        <w:numPr>
          <w:ilvl w:val="0"/>
          <w:numId w:val="5"/>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Restorative Practice</w:t>
      </w:r>
      <w:r w:rsidR="0019232B">
        <w:rPr>
          <w:rFonts w:ascii="Comic Sans MS" w:eastAsia="Times New Roman" w:hAnsi="Comic Sans MS" w:cs="Arial"/>
          <w:sz w:val="24"/>
          <w:szCs w:val="24"/>
          <w:bdr w:val="none" w:sz="0" w:space="0" w:color="auto" w:frame="1"/>
          <w:lang w:eastAsia="en-GB"/>
        </w:rPr>
        <w:t xml:space="preserve"> - </w:t>
      </w:r>
      <w:r w:rsidR="0019232B" w:rsidRPr="0019232B">
        <w:rPr>
          <w:rFonts w:ascii="Comic Sans MS" w:eastAsia="Times New Roman" w:hAnsi="Comic Sans MS" w:cs="Arial"/>
          <w:sz w:val="24"/>
          <w:szCs w:val="24"/>
          <w:bdr w:val="none" w:sz="0" w:space="0" w:color="auto" w:frame="1"/>
          <w:lang w:eastAsia="en-GB"/>
        </w:rPr>
        <w:t>A consistent approach to developing positive relationships</w:t>
      </w:r>
      <w:r w:rsidR="0019232B">
        <w:rPr>
          <w:rFonts w:ascii="Comic Sans MS" w:eastAsia="Times New Roman" w:hAnsi="Comic Sans MS" w:cs="Arial"/>
          <w:sz w:val="24"/>
          <w:szCs w:val="24"/>
          <w:lang w:eastAsia="en-GB"/>
        </w:rPr>
        <w:t xml:space="preserve"> (See relationship policy)</w:t>
      </w:r>
      <w:r w:rsidRPr="0019232B">
        <w:rPr>
          <w:rFonts w:ascii="Comic Sans MS" w:eastAsia="Times New Roman" w:hAnsi="Comic Sans MS" w:cs="Arial"/>
          <w:sz w:val="24"/>
          <w:szCs w:val="24"/>
          <w:bdr w:val="none" w:sz="0" w:space="0" w:color="auto" w:frame="1"/>
          <w:lang w:eastAsia="en-GB"/>
        </w:rPr>
        <w:t xml:space="preserve"> </w:t>
      </w:r>
    </w:p>
    <w:p w14:paraId="574F9445" w14:textId="2F8103DC" w:rsidR="001D115B" w:rsidRPr="0019232B" w:rsidRDefault="001D115B" w:rsidP="001D115B">
      <w:pPr>
        <w:numPr>
          <w:ilvl w:val="0"/>
          <w:numId w:val="4"/>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Flexible use of time to meet pupils' needs</w:t>
      </w:r>
    </w:p>
    <w:p w14:paraId="037DD13D" w14:textId="1C157BED" w:rsidR="00F74041" w:rsidRPr="0019232B" w:rsidRDefault="00F74041" w:rsidP="001D115B">
      <w:pPr>
        <w:numPr>
          <w:ilvl w:val="0"/>
          <w:numId w:val="4"/>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 xml:space="preserve">Wellbeing sessions </w:t>
      </w:r>
      <w:r w:rsidR="0019232B">
        <w:rPr>
          <w:rFonts w:ascii="Comic Sans MS" w:eastAsia="Times New Roman" w:hAnsi="Comic Sans MS" w:cs="Arial"/>
          <w:sz w:val="24"/>
          <w:szCs w:val="24"/>
          <w:bdr w:val="none" w:sz="0" w:space="0" w:color="auto" w:frame="1"/>
          <w:lang w:eastAsia="en-GB"/>
        </w:rPr>
        <w:t xml:space="preserve">for those children with </w:t>
      </w:r>
      <w:r w:rsidRPr="0019232B">
        <w:rPr>
          <w:rFonts w:ascii="Comic Sans MS" w:eastAsia="Times New Roman" w:hAnsi="Comic Sans MS" w:cs="Arial"/>
          <w:sz w:val="24"/>
          <w:szCs w:val="24"/>
          <w:bdr w:val="none" w:sz="0" w:space="0" w:color="auto" w:frame="1"/>
          <w:lang w:eastAsia="en-GB"/>
        </w:rPr>
        <w:t>Targeted and Specialist</w:t>
      </w:r>
      <w:r w:rsidR="0019232B">
        <w:rPr>
          <w:rFonts w:ascii="Comic Sans MS" w:eastAsia="Times New Roman" w:hAnsi="Comic Sans MS" w:cs="Arial"/>
          <w:sz w:val="24"/>
          <w:szCs w:val="24"/>
          <w:bdr w:val="none" w:sz="0" w:space="0" w:color="auto" w:frame="1"/>
          <w:lang w:eastAsia="en-GB"/>
        </w:rPr>
        <w:t xml:space="preserve"> needs</w:t>
      </w:r>
    </w:p>
    <w:p w14:paraId="70517A4E" w14:textId="77777777" w:rsidR="0019232B" w:rsidRPr="0019232B" w:rsidRDefault="00F74041" w:rsidP="0019232B">
      <w:pPr>
        <w:numPr>
          <w:ilvl w:val="0"/>
          <w:numId w:val="4"/>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 xml:space="preserve">Thrive/ </w:t>
      </w:r>
      <w:proofErr w:type="spellStart"/>
      <w:r w:rsidRPr="0019232B">
        <w:rPr>
          <w:rFonts w:ascii="Comic Sans MS" w:eastAsia="Times New Roman" w:hAnsi="Comic Sans MS" w:cs="Arial"/>
          <w:sz w:val="24"/>
          <w:szCs w:val="24"/>
          <w:bdr w:val="none" w:sz="0" w:space="0" w:color="auto" w:frame="1"/>
          <w:lang w:eastAsia="en-GB"/>
        </w:rPr>
        <w:t>ElSa</w:t>
      </w:r>
      <w:proofErr w:type="spellEnd"/>
      <w:r w:rsidRPr="0019232B">
        <w:rPr>
          <w:rFonts w:ascii="Comic Sans MS" w:eastAsia="Times New Roman" w:hAnsi="Comic Sans MS" w:cs="Arial"/>
          <w:sz w:val="24"/>
          <w:szCs w:val="24"/>
          <w:bdr w:val="none" w:sz="0" w:space="0" w:color="auto" w:frame="1"/>
          <w:lang w:eastAsia="en-GB"/>
        </w:rPr>
        <w:t xml:space="preserve"> </w:t>
      </w:r>
    </w:p>
    <w:p w14:paraId="1E3EB29A" w14:textId="4CB10002" w:rsidR="001D115B" w:rsidRPr="0019232B" w:rsidRDefault="001D115B" w:rsidP="0019232B">
      <w:pPr>
        <w:numPr>
          <w:ilvl w:val="0"/>
          <w:numId w:val="4"/>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Relationships and Sexuality Education</w:t>
      </w:r>
      <w:r w:rsidR="00F74041" w:rsidRPr="0019232B">
        <w:rPr>
          <w:rFonts w:ascii="Comic Sans MS" w:eastAsia="Times New Roman" w:hAnsi="Comic Sans MS" w:cs="Arial"/>
          <w:sz w:val="24"/>
          <w:szCs w:val="24"/>
          <w:bdr w:val="none" w:sz="0" w:space="0" w:color="auto" w:frame="1"/>
          <w:lang w:eastAsia="en-GB"/>
        </w:rPr>
        <w:t xml:space="preserve"> through Life to the Full</w:t>
      </w:r>
    </w:p>
    <w:p w14:paraId="665678E9" w14:textId="77777777" w:rsidR="001D115B" w:rsidRPr="0019232B" w:rsidRDefault="001D115B" w:rsidP="001D115B">
      <w:pPr>
        <w:numPr>
          <w:ilvl w:val="0"/>
          <w:numId w:val="5"/>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A consistent approach to the emotional environment</w:t>
      </w:r>
    </w:p>
    <w:p w14:paraId="1E6980FA" w14:textId="77777777" w:rsidR="001D115B" w:rsidRPr="0019232B" w:rsidRDefault="001D115B" w:rsidP="001D115B">
      <w:pPr>
        <w:numPr>
          <w:ilvl w:val="0"/>
          <w:numId w:val="5"/>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lastRenderedPageBreak/>
        <w:t>Value placed on opportunities for dependence/ independence and interdependence</w:t>
      </w:r>
    </w:p>
    <w:p w14:paraId="5085B3BD" w14:textId="3D5A23DE" w:rsidR="001D115B" w:rsidRPr="0019232B" w:rsidRDefault="001D115B" w:rsidP="001D115B">
      <w:pPr>
        <w:numPr>
          <w:ilvl w:val="0"/>
          <w:numId w:val="5"/>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Strong pupil voice opportunities for all pupils</w:t>
      </w:r>
      <w:r w:rsidR="00F74041" w:rsidRPr="0019232B">
        <w:rPr>
          <w:rFonts w:ascii="Comic Sans MS" w:eastAsia="Times New Roman" w:hAnsi="Comic Sans MS" w:cs="Arial"/>
          <w:sz w:val="24"/>
          <w:szCs w:val="24"/>
          <w:bdr w:val="none" w:sz="0" w:space="0" w:color="auto" w:frame="1"/>
          <w:lang w:eastAsia="en-GB"/>
        </w:rPr>
        <w:t xml:space="preserve"> in class and Senedd</w:t>
      </w:r>
    </w:p>
    <w:p w14:paraId="0EDD7CC6" w14:textId="2E1102F7" w:rsidR="001D115B" w:rsidRPr="0034409D" w:rsidRDefault="001D115B" w:rsidP="001D115B">
      <w:pPr>
        <w:numPr>
          <w:ilvl w:val="0"/>
          <w:numId w:val="5"/>
        </w:numPr>
        <w:spacing w:after="0" w:line="240" w:lineRule="auto"/>
        <w:textAlignment w:val="top"/>
        <w:rPr>
          <w:rFonts w:ascii="Comic Sans MS" w:eastAsia="Times New Roman" w:hAnsi="Comic Sans MS" w:cs="Arial"/>
          <w:sz w:val="24"/>
          <w:szCs w:val="24"/>
          <w:lang w:eastAsia="en-GB"/>
        </w:rPr>
      </w:pPr>
      <w:r w:rsidRPr="0019232B">
        <w:rPr>
          <w:rFonts w:ascii="Comic Sans MS" w:eastAsia="Times New Roman" w:hAnsi="Comic Sans MS" w:cs="Arial"/>
          <w:sz w:val="24"/>
          <w:szCs w:val="24"/>
          <w:bdr w:val="none" w:sz="0" w:space="0" w:color="auto" w:frame="1"/>
          <w:lang w:eastAsia="en-GB"/>
        </w:rPr>
        <w:t>Authentic Contexts for Learning</w:t>
      </w:r>
    </w:p>
    <w:p w14:paraId="4B7318D1" w14:textId="77777777" w:rsidR="0034409D" w:rsidRDefault="0034409D" w:rsidP="0034409D">
      <w:pPr>
        <w:pStyle w:val="ListParagraph"/>
        <w:numPr>
          <w:ilvl w:val="0"/>
          <w:numId w:val="5"/>
        </w:numPr>
        <w:rPr>
          <w:rFonts w:ascii="Comic Sans MS" w:hAnsi="Comic Sans MS"/>
          <w:sz w:val="24"/>
          <w:szCs w:val="24"/>
        </w:rPr>
      </w:pPr>
      <w:r w:rsidRPr="0034409D">
        <w:rPr>
          <w:rFonts w:ascii="Comic Sans MS" w:hAnsi="Comic Sans MS"/>
          <w:sz w:val="24"/>
          <w:szCs w:val="24"/>
        </w:rPr>
        <w:t xml:space="preserve">Encourage pupils to talk through their understanding of learning and actions and emotions </w:t>
      </w:r>
    </w:p>
    <w:p w14:paraId="78EDDD38" w14:textId="77777777" w:rsidR="0034409D" w:rsidRDefault="0034409D" w:rsidP="0034409D">
      <w:pPr>
        <w:pStyle w:val="ListParagraph"/>
        <w:numPr>
          <w:ilvl w:val="0"/>
          <w:numId w:val="5"/>
        </w:numPr>
        <w:rPr>
          <w:rFonts w:ascii="Comic Sans MS" w:hAnsi="Comic Sans MS"/>
          <w:sz w:val="24"/>
          <w:szCs w:val="24"/>
        </w:rPr>
      </w:pPr>
      <w:r w:rsidRPr="0034409D">
        <w:rPr>
          <w:rFonts w:ascii="Comic Sans MS" w:hAnsi="Comic Sans MS"/>
          <w:sz w:val="24"/>
          <w:szCs w:val="24"/>
        </w:rPr>
        <w:t xml:space="preserve">Make changes to the environment to suit the needs of the learners when necessary </w:t>
      </w:r>
      <w:proofErr w:type="spellStart"/>
      <w:r w:rsidRPr="0034409D">
        <w:rPr>
          <w:rFonts w:ascii="Comic Sans MS" w:hAnsi="Comic Sans MS"/>
          <w:sz w:val="24"/>
          <w:szCs w:val="24"/>
        </w:rPr>
        <w:t>eg</w:t>
      </w:r>
      <w:proofErr w:type="spellEnd"/>
      <w:r w:rsidRPr="0034409D">
        <w:rPr>
          <w:rFonts w:ascii="Comic Sans MS" w:hAnsi="Comic Sans MS"/>
          <w:sz w:val="24"/>
          <w:szCs w:val="24"/>
        </w:rPr>
        <w:t xml:space="preserve"> routines, displays, groupings, resources, self-regulation too</w:t>
      </w:r>
      <w:r>
        <w:rPr>
          <w:rFonts w:ascii="Comic Sans MS" w:hAnsi="Comic Sans MS"/>
          <w:sz w:val="24"/>
          <w:szCs w:val="24"/>
        </w:rPr>
        <w:t>l</w:t>
      </w:r>
    </w:p>
    <w:p w14:paraId="1A4474D4" w14:textId="30B4E06E" w:rsidR="0034409D" w:rsidRDefault="0034409D" w:rsidP="0034409D">
      <w:pPr>
        <w:pStyle w:val="ListParagraph"/>
        <w:numPr>
          <w:ilvl w:val="0"/>
          <w:numId w:val="5"/>
        </w:numPr>
        <w:rPr>
          <w:rFonts w:ascii="Comic Sans MS" w:hAnsi="Comic Sans MS"/>
          <w:sz w:val="24"/>
          <w:szCs w:val="24"/>
        </w:rPr>
      </w:pPr>
      <w:r w:rsidRPr="0034409D">
        <w:rPr>
          <w:rFonts w:ascii="Comic Sans MS" w:hAnsi="Comic Sans MS"/>
          <w:sz w:val="24"/>
          <w:szCs w:val="24"/>
        </w:rPr>
        <w:t>Create an emotional environment which actively supports pupils to talk about their feelings and needs</w:t>
      </w:r>
    </w:p>
    <w:p w14:paraId="2612BBF2" w14:textId="10D39978" w:rsidR="0034409D" w:rsidRDefault="0034409D" w:rsidP="0034409D">
      <w:pPr>
        <w:pStyle w:val="ListParagraph"/>
        <w:numPr>
          <w:ilvl w:val="0"/>
          <w:numId w:val="5"/>
        </w:numPr>
        <w:rPr>
          <w:rFonts w:ascii="Comic Sans MS" w:hAnsi="Comic Sans MS"/>
          <w:sz w:val="24"/>
          <w:szCs w:val="24"/>
        </w:rPr>
      </w:pPr>
      <w:r>
        <w:rPr>
          <w:rFonts w:ascii="Comic Sans MS" w:hAnsi="Comic Sans MS"/>
          <w:sz w:val="24"/>
          <w:szCs w:val="24"/>
        </w:rPr>
        <w:t xml:space="preserve">Whole school approach to support children through universal, targeted and specialist provision. </w:t>
      </w:r>
    </w:p>
    <w:p w14:paraId="1A092FB6" w14:textId="6D781AAD" w:rsidR="0034409D" w:rsidRPr="0034409D" w:rsidRDefault="0034409D" w:rsidP="0034409D">
      <w:pPr>
        <w:pStyle w:val="ListParagraph"/>
        <w:rPr>
          <w:rFonts w:ascii="Comic Sans MS" w:hAnsi="Comic Sans MS"/>
          <w:sz w:val="24"/>
          <w:szCs w:val="24"/>
        </w:rPr>
      </w:pPr>
      <w:r>
        <w:rPr>
          <w:noProof/>
          <w:lang w:eastAsia="en-GB"/>
        </w:rPr>
        <w:drawing>
          <wp:inline distT="0" distB="0" distL="0" distR="0" wp14:anchorId="33A45C94" wp14:editId="43806BD0">
            <wp:extent cx="5724525" cy="473392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4733925"/>
                    </a:xfrm>
                    <a:prstGeom prst="rect">
                      <a:avLst/>
                    </a:prstGeom>
                    <a:noFill/>
                    <a:ln>
                      <a:noFill/>
                    </a:ln>
                  </pic:spPr>
                </pic:pic>
              </a:graphicData>
            </a:graphic>
          </wp:inline>
        </w:drawing>
      </w:r>
    </w:p>
    <w:p w14:paraId="5DAB9372" w14:textId="77777777" w:rsidR="0034409D" w:rsidRPr="0019232B" w:rsidRDefault="0034409D" w:rsidP="0034409D">
      <w:pPr>
        <w:spacing w:after="0" w:line="240" w:lineRule="auto"/>
        <w:ind w:left="720"/>
        <w:textAlignment w:val="top"/>
        <w:rPr>
          <w:rFonts w:ascii="Comic Sans MS" w:eastAsia="Times New Roman" w:hAnsi="Comic Sans MS" w:cs="Arial"/>
          <w:sz w:val="24"/>
          <w:szCs w:val="24"/>
          <w:lang w:eastAsia="en-GB"/>
        </w:rPr>
      </w:pPr>
    </w:p>
    <w:p w14:paraId="7B6CB280" w14:textId="584CAF91" w:rsidR="00F74041" w:rsidRPr="0034409D" w:rsidRDefault="001D115B" w:rsidP="001D115B">
      <w:pPr>
        <w:shd w:val="clear" w:color="auto" w:fill="FFFFFF"/>
        <w:spacing w:after="0" w:line="240" w:lineRule="auto"/>
        <w:textAlignment w:val="top"/>
        <w:rPr>
          <w:rFonts w:ascii="Arial" w:eastAsia="Times New Roman" w:hAnsi="Arial" w:cs="Arial"/>
          <w:color w:val="000000"/>
          <w:sz w:val="24"/>
          <w:szCs w:val="24"/>
          <w:lang w:eastAsia="en-GB"/>
        </w:rPr>
      </w:pPr>
      <w:r w:rsidRPr="00A8702B">
        <w:rPr>
          <w:rFonts w:ascii="Arial" w:eastAsia="Times New Roman" w:hAnsi="Arial" w:cs="Arial"/>
          <w:color w:val="000000"/>
          <w:sz w:val="24"/>
          <w:szCs w:val="24"/>
          <w:lang w:eastAsia="en-GB"/>
        </w:rPr>
        <w:t> </w:t>
      </w:r>
    </w:p>
    <w:p w14:paraId="40F0FD21" w14:textId="32AB534E" w:rsidR="001D115B" w:rsidRDefault="0019232B" w:rsidP="001D115B">
      <w:pPr>
        <w:shd w:val="clear" w:color="auto" w:fill="FFFFFF"/>
        <w:spacing w:after="0" w:line="240" w:lineRule="auto"/>
        <w:textAlignment w:val="top"/>
        <w:rPr>
          <w:rFonts w:ascii="Comic Sans MS" w:eastAsia="Times New Roman" w:hAnsi="Comic Sans MS" w:cs="Arial"/>
          <w:b/>
          <w:bCs/>
          <w:sz w:val="24"/>
          <w:szCs w:val="24"/>
          <w:bdr w:val="none" w:sz="0" w:space="0" w:color="auto" w:frame="1"/>
          <w:lang w:eastAsia="en-GB"/>
        </w:rPr>
      </w:pPr>
      <w:r>
        <w:rPr>
          <w:rFonts w:ascii="Comic Sans MS" w:eastAsia="Times New Roman" w:hAnsi="Comic Sans MS" w:cs="Arial"/>
          <w:b/>
          <w:bCs/>
          <w:sz w:val="24"/>
          <w:szCs w:val="24"/>
          <w:bdr w:val="none" w:sz="0" w:space="0" w:color="auto" w:frame="1"/>
          <w:lang w:eastAsia="en-GB"/>
        </w:rPr>
        <w:t>O</w:t>
      </w:r>
      <w:r w:rsidR="00F74041" w:rsidRPr="0019232B">
        <w:rPr>
          <w:rFonts w:ascii="Comic Sans MS" w:eastAsia="Times New Roman" w:hAnsi="Comic Sans MS" w:cs="Arial"/>
          <w:b/>
          <w:bCs/>
          <w:sz w:val="24"/>
          <w:szCs w:val="24"/>
          <w:bdr w:val="none" w:sz="0" w:space="0" w:color="auto" w:frame="1"/>
          <w:lang w:eastAsia="en-GB"/>
        </w:rPr>
        <w:t>ur decision making impacts on the quality of our lives and the lives of others</w:t>
      </w:r>
    </w:p>
    <w:p w14:paraId="71A79B5E" w14:textId="29D66721" w:rsidR="0034409D" w:rsidRPr="0034409D" w:rsidRDefault="0034409D" w:rsidP="0034409D">
      <w:pPr>
        <w:rPr>
          <w:rFonts w:ascii="Comic Sans MS" w:hAnsi="Comic Sans MS"/>
          <w:sz w:val="24"/>
          <w:szCs w:val="24"/>
        </w:rPr>
      </w:pPr>
      <w:r w:rsidRPr="0034409D">
        <w:rPr>
          <w:rFonts w:ascii="Comic Sans MS" w:hAnsi="Comic Sans MS"/>
          <w:sz w:val="24"/>
          <w:szCs w:val="24"/>
        </w:rPr>
        <w:t xml:space="preserve">In St. Helen’s we teach and develop </w:t>
      </w:r>
      <w:r>
        <w:rPr>
          <w:rFonts w:ascii="Comic Sans MS" w:hAnsi="Comic Sans MS"/>
          <w:sz w:val="24"/>
          <w:szCs w:val="24"/>
        </w:rPr>
        <w:t>decision making</w:t>
      </w:r>
      <w:r w:rsidRPr="0034409D">
        <w:rPr>
          <w:rFonts w:ascii="Comic Sans MS" w:hAnsi="Comic Sans MS"/>
          <w:sz w:val="24"/>
          <w:szCs w:val="24"/>
        </w:rPr>
        <w:t xml:space="preserve"> through:-  </w:t>
      </w:r>
    </w:p>
    <w:p w14:paraId="782BB5F3" w14:textId="77777777" w:rsidR="001D115B" w:rsidRPr="00C23250" w:rsidRDefault="001D115B" w:rsidP="00C23250">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sidRPr="00C23250">
        <w:rPr>
          <w:rFonts w:ascii="Comic Sans MS" w:eastAsia="Times New Roman" w:hAnsi="Comic Sans MS" w:cs="Arial"/>
          <w:sz w:val="24"/>
          <w:szCs w:val="24"/>
          <w:bdr w:val="none" w:sz="0" w:space="0" w:color="auto" w:frame="1"/>
          <w:lang w:eastAsia="en-GB"/>
        </w:rPr>
        <w:lastRenderedPageBreak/>
        <w:t>Assess risks during Forest School and Science Investigations</w:t>
      </w:r>
    </w:p>
    <w:p w14:paraId="3FF018BF" w14:textId="77777777" w:rsidR="001D115B" w:rsidRPr="00C23250" w:rsidRDefault="001D115B" w:rsidP="00C23250">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sidRPr="00C23250">
        <w:rPr>
          <w:rFonts w:ascii="Comic Sans MS" w:eastAsia="Times New Roman" w:hAnsi="Comic Sans MS" w:cs="Arial"/>
          <w:sz w:val="24"/>
          <w:szCs w:val="24"/>
          <w:bdr w:val="none" w:sz="0" w:space="0" w:color="auto" w:frame="1"/>
          <w:lang w:eastAsia="en-GB"/>
        </w:rPr>
        <w:t>Group work in lessons coming to a decision</w:t>
      </w:r>
    </w:p>
    <w:p w14:paraId="78F23FC2" w14:textId="4EE3B820" w:rsidR="001D115B" w:rsidRDefault="001D115B" w:rsidP="00C23250">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sidRPr="00C23250">
        <w:rPr>
          <w:rFonts w:ascii="Comic Sans MS" w:eastAsia="Times New Roman" w:hAnsi="Comic Sans MS" w:cs="Arial"/>
          <w:sz w:val="24"/>
          <w:szCs w:val="24"/>
          <w:bdr w:val="none" w:sz="0" w:space="0" w:color="auto" w:frame="1"/>
          <w:lang w:eastAsia="en-GB"/>
        </w:rPr>
        <w:t>Senedd decisions - impact on future learning</w:t>
      </w:r>
    </w:p>
    <w:p w14:paraId="111B8EED" w14:textId="1DC63355" w:rsidR="00C23250" w:rsidRDefault="00C23250" w:rsidP="00C23250">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Pr>
          <w:rFonts w:ascii="Comic Sans MS" w:eastAsia="Times New Roman" w:hAnsi="Comic Sans MS" w:cs="Arial"/>
          <w:sz w:val="24"/>
          <w:szCs w:val="24"/>
          <w:bdr w:val="none" w:sz="0" w:space="0" w:color="auto" w:frame="1"/>
          <w:lang w:eastAsia="en-GB"/>
        </w:rPr>
        <w:t>Identifying risks to health -food, hygiene and fitness</w:t>
      </w:r>
    </w:p>
    <w:p w14:paraId="57ABF94D" w14:textId="5B59E8D0" w:rsidR="00C23250" w:rsidRDefault="00C23250" w:rsidP="00C23250">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Pr>
          <w:rFonts w:ascii="Comic Sans MS" w:eastAsia="Times New Roman" w:hAnsi="Comic Sans MS" w:cs="Arial"/>
          <w:sz w:val="24"/>
          <w:szCs w:val="24"/>
          <w:bdr w:val="none" w:sz="0" w:space="0" w:color="auto" w:frame="1"/>
          <w:lang w:eastAsia="en-GB"/>
        </w:rPr>
        <w:t>Visits from Police, Health Nurse</w:t>
      </w:r>
    </w:p>
    <w:p w14:paraId="4AADDB49" w14:textId="77777777" w:rsidR="007F305A" w:rsidRPr="00C23250" w:rsidRDefault="007F305A" w:rsidP="007F305A">
      <w:pPr>
        <w:pStyle w:val="ListParagraph"/>
        <w:numPr>
          <w:ilvl w:val="0"/>
          <w:numId w:val="8"/>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Pr>
          <w:rFonts w:ascii="Comic Sans MS" w:eastAsia="Times New Roman" w:hAnsi="Comic Sans MS" w:cs="Arial"/>
          <w:sz w:val="24"/>
          <w:szCs w:val="24"/>
          <w:bdr w:val="none" w:sz="0" w:space="0" w:color="auto" w:frame="1"/>
          <w:lang w:eastAsia="en-GB"/>
        </w:rPr>
        <w:t xml:space="preserve">Engagement with Life to Full Relationships and Sex Education (See RSE policy) </w:t>
      </w:r>
    </w:p>
    <w:p w14:paraId="0084F6A8" w14:textId="77777777" w:rsidR="001D115B" w:rsidRDefault="001D115B" w:rsidP="001D115B">
      <w:pPr>
        <w:shd w:val="clear" w:color="auto" w:fill="FFFFFF"/>
        <w:spacing w:after="0" w:line="240" w:lineRule="auto"/>
        <w:textAlignment w:val="top"/>
        <w:rPr>
          <w:rFonts w:ascii="Arial" w:eastAsia="Times New Roman" w:hAnsi="Arial" w:cs="Arial"/>
          <w:b/>
          <w:bCs/>
          <w:color w:val="16A085"/>
          <w:sz w:val="34"/>
          <w:szCs w:val="34"/>
          <w:bdr w:val="none" w:sz="0" w:space="0" w:color="auto" w:frame="1"/>
          <w:lang w:eastAsia="en-GB"/>
        </w:rPr>
      </w:pPr>
    </w:p>
    <w:p w14:paraId="07F74435" w14:textId="213F30AF" w:rsidR="001D115B" w:rsidRDefault="0019232B" w:rsidP="001D115B">
      <w:pPr>
        <w:spacing w:after="0" w:line="240" w:lineRule="auto"/>
        <w:rPr>
          <w:rFonts w:ascii="Comic Sans MS" w:eastAsia="Times New Roman" w:hAnsi="Comic Sans MS" w:cs="Calibri"/>
          <w:b/>
          <w:bCs/>
          <w:sz w:val="24"/>
          <w:szCs w:val="24"/>
          <w:lang w:eastAsia="en-GB"/>
        </w:rPr>
      </w:pPr>
      <w:r>
        <w:rPr>
          <w:rFonts w:ascii="Comic Sans MS" w:eastAsia="Times New Roman" w:hAnsi="Comic Sans MS" w:cs="Calibri"/>
          <w:b/>
          <w:bCs/>
          <w:sz w:val="24"/>
          <w:szCs w:val="24"/>
          <w:lang w:eastAsia="en-GB"/>
        </w:rPr>
        <w:t>H</w:t>
      </w:r>
      <w:r w:rsidR="001D115B" w:rsidRPr="0019232B">
        <w:rPr>
          <w:rFonts w:ascii="Comic Sans MS" w:eastAsia="Times New Roman" w:hAnsi="Comic Sans MS" w:cs="Calibri"/>
          <w:b/>
          <w:bCs/>
          <w:sz w:val="24"/>
          <w:szCs w:val="24"/>
          <w:lang w:eastAsia="en-GB"/>
        </w:rPr>
        <w:t xml:space="preserve">ow we engage with social influences shapes who we are and </w:t>
      </w:r>
      <w:proofErr w:type="spellStart"/>
      <w:r w:rsidR="001D115B" w:rsidRPr="0019232B">
        <w:rPr>
          <w:rFonts w:ascii="Comic Sans MS" w:eastAsia="Times New Roman" w:hAnsi="Comic Sans MS" w:cs="Calibri"/>
          <w:b/>
          <w:bCs/>
          <w:sz w:val="24"/>
          <w:szCs w:val="24"/>
          <w:lang w:eastAsia="en-GB"/>
        </w:rPr>
        <w:t>affects</w:t>
      </w:r>
      <w:proofErr w:type="spellEnd"/>
      <w:r w:rsidR="001D115B" w:rsidRPr="0019232B">
        <w:rPr>
          <w:rFonts w:ascii="Comic Sans MS" w:eastAsia="Times New Roman" w:hAnsi="Comic Sans MS" w:cs="Calibri"/>
          <w:b/>
          <w:bCs/>
          <w:sz w:val="24"/>
          <w:szCs w:val="24"/>
          <w:lang w:eastAsia="en-GB"/>
        </w:rPr>
        <w:t xml:space="preserve"> of health and well being</w:t>
      </w:r>
    </w:p>
    <w:p w14:paraId="103B7F4C" w14:textId="1E4DD489" w:rsidR="0034409D" w:rsidRPr="0034409D" w:rsidRDefault="0034409D" w:rsidP="0034409D">
      <w:pPr>
        <w:rPr>
          <w:rFonts w:ascii="Comic Sans MS" w:hAnsi="Comic Sans MS"/>
          <w:sz w:val="24"/>
          <w:szCs w:val="24"/>
        </w:rPr>
      </w:pPr>
      <w:r w:rsidRPr="0034409D">
        <w:rPr>
          <w:rFonts w:ascii="Comic Sans MS" w:hAnsi="Comic Sans MS"/>
          <w:sz w:val="24"/>
          <w:szCs w:val="24"/>
        </w:rPr>
        <w:t xml:space="preserve">In St. Helen’s we teach and develop </w:t>
      </w:r>
      <w:r>
        <w:rPr>
          <w:rFonts w:ascii="Comic Sans MS" w:hAnsi="Comic Sans MS"/>
          <w:sz w:val="24"/>
          <w:szCs w:val="24"/>
        </w:rPr>
        <w:t>this</w:t>
      </w:r>
      <w:r w:rsidRPr="0034409D">
        <w:rPr>
          <w:rFonts w:ascii="Comic Sans MS" w:hAnsi="Comic Sans MS"/>
          <w:sz w:val="24"/>
          <w:szCs w:val="24"/>
        </w:rPr>
        <w:t xml:space="preserve"> through:-  </w:t>
      </w:r>
    </w:p>
    <w:p w14:paraId="34004912" w14:textId="02AF42DF" w:rsidR="001D115B" w:rsidRDefault="00C23250" w:rsidP="00C23250">
      <w:pPr>
        <w:pStyle w:val="ListParagraph"/>
        <w:numPr>
          <w:ilvl w:val="0"/>
          <w:numId w:val="9"/>
        </w:numPr>
        <w:rPr>
          <w:rFonts w:ascii="Comic Sans MS" w:hAnsi="Comic Sans MS"/>
          <w:sz w:val="24"/>
          <w:szCs w:val="24"/>
        </w:rPr>
      </w:pPr>
      <w:r>
        <w:rPr>
          <w:rFonts w:ascii="Comic Sans MS" w:hAnsi="Comic Sans MS"/>
          <w:sz w:val="24"/>
          <w:szCs w:val="24"/>
        </w:rPr>
        <w:t>F</w:t>
      </w:r>
      <w:r w:rsidR="001D115B" w:rsidRPr="00C23250">
        <w:rPr>
          <w:rFonts w:ascii="Comic Sans MS" w:hAnsi="Comic Sans MS"/>
          <w:sz w:val="24"/>
          <w:szCs w:val="24"/>
        </w:rPr>
        <w:t>ollow rules of class and playground, during field trips</w:t>
      </w:r>
    </w:p>
    <w:p w14:paraId="18A51B56" w14:textId="78FD8BC6" w:rsidR="007F305A" w:rsidRDefault="007F305A" w:rsidP="007F305A">
      <w:pPr>
        <w:pStyle w:val="ListParagraph"/>
        <w:numPr>
          <w:ilvl w:val="0"/>
          <w:numId w:val="9"/>
        </w:numPr>
        <w:rPr>
          <w:rFonts w:ascii="Comic Sans MS" w:hAnsi="Comic Sans MS"/>
          <w:sz w:val="24"/>
          <w:szCs w:val="24"/>
        </w:rPr>
      </w:pPr>
      <w:r>
        <w:rPr>
          <w:rFonts w:ascii="Comic Sans MS" w:hAnsi="Comic Sans MS"/>
          <w:sz w:val="24"/>
          <w:szCs w:val="24"/>
        </w:rPr>
        <w:t>Learn about other faiths and cultures</w:t>
      </w:r>
    </w:p>
    <w:p w14:paraId="31E83459" w14:textId="2ADF5294" w:rsidR="007F305A" w:rsidRDefault="007F305A" w:rsidP="007F305A">
      <w:pPr>
        <w:rPr>
          <w:rFonts w:ascii="Comic Sans MS" w:hAnsi="Comic Sans MS"/>
          <w:b/>
          <w:bCs/>
          <w:sz w:val="24"/>
          <w:szCs w:val="24"/>
        </w:rPr>
      </w:pPr>
      <w:r w:rsidRPr="007F305A">
        <w:rPr>
          <w:rFonts w:ascii="Comic Sans MS" w:hAnsi="Comic Sans MS"/>
          <w:b/>
          <w:bCs/>
          <w:sz w:val="24"/>
          <w:szCs w:val="24"/>
        </w:rPr>
        <w:t>Healthy relationships are fundamental to our well being</w:t>
      </w:r>
    </w:p>
    <w:p w14:paraId="546FC431" w14:textId="37DE0FA3" w:rsidR="0034409D" w:rsidRPr="0034409D" w:rsidRDefault="0034409D" w:rsidP="007F305A">
      <w:pPr>
        <w:rPr>
          <w:rFonts w:ascii="Comic Sans MS" w:hAnsi="Comic Sans MS"/>
          <w:sz w:val="24"/>
          <w:szCs w:val="24"/>
        </w:rPr>
      </w:pPr>
      <w:r w:rsidRPr="0034409D">
        <w:rPr>
          <w:rFonts w:ascii="Comic Sans MS" w:hAnsi="Comic Sans MS"/>
          <w:sz w:val="24"/>
          <w:szCs w:val="24"/>
        </w:rPr>
        <w:t xml:space="preserve">In St. Helen’s we teach and develop </w:t>
      </w:r>
      <w:r>
        <w:rPr>
          <w:rFonts w:ascii="Comic Sans MS" w:hAnsi="Comic Sans MS"/>
          <w:sz w:val="24"/>
          <w:szCs w:val="24"/>
        </w:rPr>
        <w:t>healthy relationships</w:t>
      </w:r>
      <w:r w:rsidRPr="0034409D">
        <w:rPr>
          <w:rFonts w:ascii="Comic Sans MS" w:hAnsi="Comic Sans MS"/>
          <w:sz w:val="24"/>
          <w:szCs w:val="24"/>
        </w:rPr>
        <w:t xml:space="preserve"> through:-  </w:t>
      </w:r>
    </w:p>
    <w:p w14:paraId="0AC250F8" w14:textId="77777777" w:rsidR="007F305A" w:rsidRPr="00C23250" w:rsidRDefault="007F305A" w:rsidP="007F305A">
      <w:pPr>
        <w:pStyle w:val="ListParagraph"/>
        <w:numPr>
          <w:ilvl w:val="0"/>
          <w:numId w:val="9"/>
        </w:numPr>
        <w:shd w:val="clear" w:color="auto" w:fill="FFFFFF"/>
        <w:spacing w:after="0" w:line="240" w:lineRule="auto"/>
        <w:textAlignment w:val="top"/>
        <w:rPr>
          <w:rFonts w:ascii="Comic Sans MS" w:eastAsia="Times New Roman" w:hAnsi="Comic Sans MS" w:cs="Arial"/>
          <w:sz w:val="24"/>
          <w:szCs w:val="24"/>
          <w:bdr w:val="none" w:sz="0" w:space="0" w:color="auto" w:frame="1"/>
          <w:lang w:eastAsia="en-GB"/>
        </w:rPr>
      </w:pPr>
      <w:r>
        <w:rPr>
          <w:rFonts w:ascii="Comic Sans MS" w:eastAsia="Times New Roman" w:hAnsi="Comic Sans MS" w:cs="Arial"/>
          <w:sz w:val="24"/>
          <w:szCs w:val="24"/>
          <w:bdr w:val="none" w:sz="0" w:space="0" w:color="auto" w:frame="1"/>
          <w:lang w:eastAsia="en-GB"/>
        </w:rPr>
        <w:t xml:space="preserve">Engagement with Life to Full Relationships and Sex Education (See RSE policy) </w:t>
      </w:r>
    </w:p>
    <w:p w14:paraId="1C500DDE" w14:textId="5D0AA094" w:rsidR="007F305A" w:rsidRDefault="007F305A" w:rsidP="001D115B">
      <w:pPr>
        <w:pStyle w:val="ListParagraph"/>
        <w:numPr>
          <w:ilvl w:val="0"/>
          <w:numId w:val="9"/>
        </w:numPr>
        <w:rPr>
          <w:rFonts w:ascii="Comic Sans MS" w:hAnsi="Comic Sans MS"/>
          <w:sz w:val="24"/>
          <w:szCs w:val="24"/>
        </w:rPr>
      </w:pPr>
      <w:r>
        <w:rPr>
          <w:rFonts w:ascii="Comic Sans MS" w:hAnsi="Comic Sans MS"/>
          <w:sz w:val="24"/>
          <w:szCs w:val="24"/>
        </w:rPr>
        <w:t>Relationships policy</w:t>
      </w:r>
    </w:p>
    <w:p w14:paraId="7BBF28BA" w14:textId="548F592D" w:rsidR="0034409D" w:rsidRDefault="0034409D" w:rsidP="001D115B">
      <w:pPr>
        <w:pStyle w:val="ListParagraph"/>
        <w:numPr>
          <w:ilvl w:val="0"/>
          <w:numId w:val="9"/>
        </w:numPr>
        <w:rPr>
          <w:rFonts w:ascii="Comic Sans MS" w:hAnsi="Comic Sans MS"/>
          <w:sz w:val="24"/>
          <w:szCs w:val="24"/>
        </w:rPr>
      </w:pPr>
      <w:r>
        <w:rPr>
          <w:rFonts w:ascii="Comic Sans MS" w:hAnsi="Comic Sans MS"/>
          <w:sz w:val="24"/>
          <w:szCs w:val="24"/>
        </w:rPr>
        <w:t>Restorative approaches</w:t>
      </w:r>
    </w:p>
    <w:p w14:paraId="5E3573AE" w14:textId="06378E05" w:rsidR="00C23250" w:rsidRDefault="00C23250" w:rsidP="001D115B">
      <w:pPr>
        <w:pStyle w:val="ListParagraph"/>
        <w:numPr>
          <w:ilvl w:val="0"/>
          <w:numId w:val="9"/>
        </w:numPr>
        <w:rPr>
          <w:rFonts w:ascii="Comic Sans MS" w:hAnsi="Comic Sans MS"/>
          <w:sz w:val="24"/>
          <w:szCs w:val="24"/>
        </w:rPr>
      </w:pPr>
      <w:r w:rsidRPr="00C23250">
        <w:rPr>
          <w:rFonts w:ascii="Comic Sans MS" w:hAnsi="Comic Sans MS"/>
          <w:sz w:val="24"/>
          <w:szCs w:val="24"/>
        </w:rPr>
        <w:t>Conflict resolution</w:t>
      </w:r>
      <w:r>
        <w:rPr>
          <w:rFonts w:ascii="Comic Sans MS" w:hAnsi="Comic Sans MS"/>
          <w:sz w:val="24"/>
          <w:szCs w:val="24"/>
        </w:rPr>
        <w:t xml:space="preserve"> using </w:t>
      </w:r>
      <w:r w:rsidRPr="00C23250">
        <w:rPr>
          <w:rFonts w:ascii="Comic Sans MS" w:hAnsi="Comic Sans MS"/>
          <w:sz w:val="24"/>
          <w:szCs w:val="24"/>
        </w:rPr>
        <w:t>Peer mediators</w:t>
      </w:r>
    </w:p>
    <w:p w14:paraId="1DB8A020" w14:textId="77777777" w:rsidR="00C23250" w:rsidRDefault="00C23250" w:rsidP="001D115B">
      <w:pPr>
        <w:pStyle w:val="ListParagraph"/>
        <w:numPr>
          <w:ilvl w:val="0"/>
          <w:numId w:val="9"/>
        </w:numPr>
        <w:rPr>
          <w:rFonts w:ascii="Comic Sans MS" w:hAnsi="Comic Sans MS"/>
          <w:sz w:val="24"/>
          <w:szCs w:val="24"/>
        </w:rPr>
      </w:pPr>
      <w:r>
        <w:rPr>
          <w:rFonts w:ascii="Comic Sans MS" w:hAnsi="Comic Sans MS"/>
          <w:sz w:val="24"/>
          <w:szCs w:val="24"/>
        </w:rPr>
        <w:t>R</w:t>
      </w:r>
      <w:r w:rsidR="001D115B" w:rsidRPr="00C23250">
        <w:rPr>
          <w:rFonts w:ascii="Comic Sans MS" w:hAnsi="Comic Sans MS"/>
          <w:sz w:val="24"/>
          <w:szCs w:val="24"/>
        </w:rPr>
        <w:t>ights of the month</w:t>
      </w:r>
    </w:p>
    <w:p w14:paraId="05BAF570" w14:textId="30B84762" w:rsidR="0019232B" w:rsidRDefault="0019232B" w:rsidP="001D115B">
      <w:pPr>
        <w:pStyle w:val="ListParagraph"/>
        <w:numPr>
          <w:ilvl w:val="0"/>
          <w:numId w:val="9"/>
        </w:numPr>
        <w:rPr>
          <w:rFonts w:ascii="Comic Sans MS" w:hAnsi="Comic Sans MS"/>
          <w:sz w:val="24"/>
          <w:szCs w:val="24"/>
        </w:rPr>
      </w:pPr>
      <w:r w:rsidRPr="00C23250">
        <w:rPr>
          <w:rFonts w:ascii="Comic Sans MS" w:hAnsi="Comic Sans MS"/>
          <w:sz w:val="24"/>
          <w:szCs w:val="24"/>
        </w:rPr>
        <w:t xml:space="preserve">Circle time </w:t>
      </w:r>
      <w:r w:rsidR="00C23250" w:rsidRPr="00C23250">
        <w:rPr>
          <w:rFonts w:ascii="Comic Sans MS" w:hAnsi="Comic Sans MS"/>
          <w:sz w:val="24"/>
          <w:szCs w:val="24"/>
        </w:rPr>
        <w:t>and Assemblies on Childrens</w:t>
      </w:r>
      <w:r w:rsidRPr="00C23250">
        <w:rPr>
          <w:rFonts w:ascii="Comic Sans MS" w:hAnsi="Comic Sans MS"/>
          <w:sz w:val="24"/>
          <w:szCs w:val="24"/>
        </w:rPr>
        <w:t xml:space="preserve"> Rights</w:t>
      </w:r>
    </w:p>
    <w:p w14:paraId="6AE761E7" w14:textId="5059E6DA" w:rsidR="001D115B" w:rsidRPr="00CD7D11" w:rsidRDefault="00CD7D11" w:rsidP="001D115B">
      <w:pPr>
        <w:rPr>
          <w:rFonts w:ascii="Comic Sans MS" w:hAnsi="Comic Sans MS"/>
          <w:b/>
          <w:bCs/>
          <w:sz w:val="24"/>
          <w:szCs w:val="24"/>
          <w:u w:val="single"/>
        </w:rPr>
      </w:pPr>
      <w:r>
        <w:rPr>
          <w:rFonts w:ascii="Comic Sans MS" w:hAnsi="Comic Sans MS"/>
          <w:b/>
          <w:bCs/>
          <w:sz w:val="24"/>
          <w:szCs w:val="24"/>
          <w:u w:val="single"/>
        </w:rPr>
        <w:t xml:space="preserve">3 </w:t>
      </w:r>
      <w:r w:rsidR="007F305A" w:rsidRPr="00CD7D11">
        <w:rPr>
          <w:rFonts w:ascii="Comic Sans MS" w:hAnsi="Comic Sans MS"/>
          <w:b/>
          <w:bCs/>
          <w:sz w:val="24"/>
          <w:szCs w:val="24"/>
          <w:u w:val="single"/>
        </w:rPr>
        <w:t>Rights</w:t>
      </w:r>
    </w:p>
    <w:p w14:paraId="1CCC3BBA" w14:textId="4F20A147" w:rsidR="007F305A" w:rsidRPr="007F305A" w:rsidRDefault="00CD7D11" w:rsidP="001D115B">
      <w:pPr>
        <w:rPr>
          <w:rFonts w:ascii="Comic Sans MS" w:hAnsi="Comic Sans MS"/>
          <w:sz w:val="24"/>
          <w:szCs w:val="24"/>
        </w:rPr>
      </w:pPr>
      <w:r>
        <w:rPr>
          <w:rFonts w:ascii="Comic Sans MS" w:hAnsi="Comic Sans MS"/>
          <w:sz w:val="24"/>
          <w:szCs w:val="24"/>
        </w:rPr>
        <w:t xml:space="preserve">3.1 </w:t>
      </w:r>
      <w:r w:rsidR="007F305A" w:rsidRPr="007F305A">
        <w:rPr>
          <w:rFonts w:ascii="Comic Sans MS" w:hAnsi="Comic Sans MS"/>
          <w:sz w:val="24"/>
          <w:szCs w:val="24"/>
        </w:rPr>
        <w:t xml:space="preserve">Children and young people have 42 rights under the United Nations Convention on the Rights of the Child (UNCRC). These 42 rights give children and young people what they need to grow up happily, healthily and safely. In 2011 Wales became the first country in the UK to make the UNCRC part of its domestic law. </w:t>
      </w:r>
    </w:p>
    <w:p w14:paraId="401EFC1A" w14:textId="15935613" w:rsidR="007F305A" w:rsidRPr="007F305A" w:rsidRDefault="00CD7D11" w:rsidP="001D115B">
      <w:pPr>
        <w:rPr>
          <w:rFonts w:ascii="Comic Sans MS" w:hAnsi="Comic Sans MS"/>
          <w:sz w:val="24"/>
          <w:szCs w:val="24"/>
        </w:rPr>
      </w:pPr>
      <w:r>
        <w:rPr>
          <w:rFonts w:ascii="Comic Sans MS" w:hAnsi="Comic Sans MS"/>
          <w:sz w:val="24"/>
          <w:szCs w:val="24"/>
        </w:rPr>
        <w:t xml:space="preserve">3.2 </w:t>
      </w:r>
      <w:r w:rsidR="007F305A" w:rsidRPr="007F305A">
        <w:rPr>
          <w:rFonts w:ascii="Comic Sans MS" w:hAnsi="Comic Sans MS"/>
          <w:sz w:val="24"/>
          <w:szCs w:val="24"/>
        </w:rPr>
        <w:t xml:space="preserve">The principles of a Children’s Rights Approach are: </w:t>
      </w:r>
    </w:p>
    <w:p w14:paraId="551C3FCA" w14:textId="5766EE06" w:rsidR="007F305A" w:rsidRPr="007F305A" w:rsidRDefault="007F305A" w:rsidP="007F305A">
      <w:pPr>
        <w:pStyle w:val="ListParagraph"/>
        <w:numPr>
          <w:ilvl w:val="0"/>
          <w:numId w:val="10"/>
        </w:numPr>
        <w:rPr>
          <w:rFonts w:ascii="Comic Sans MS" w:hAnsi="Comic Sans MS"/>
          <w:sz w:val="24"/>
          <w:szCs w:val="24"/>
        </w:rPr>
      </w:pPr>
      <w:r w:rsidRPr="007F305A">
        <w:rPr>
          <w:rFonts w:ascii="Comic Sans MS" w:hAnsi="Comic Sans MS"/>
          <w:sz w:val="24"/>
          <w:szCs w:val="24"/>
        </w:rPr>
        <w:t xml:space="preserve">Embedding children’s rights - at St Helen’s this means that all policies are underpinned by the UNCRC, and all our community know and understand about children's rights. </w:t>
      </w:r>
    </w:p>
    <w:p w14:paraId="7D22F8E0" w14:textId="46124C68" w:rsidR="007F305A" w:rsidRPr="007F305A" w:rsidRDefault="007F305A" w:rsidP="007F305A">
      <w:pPr>
        <w:pStyle w:val="ListParagraph"/>
        <w:numPr>
          <w:ilvl w:val="0"/>
          <w:numId w:val="10"/>
        </w:numPr>
        <w:rPr>
          <w:rFonts w:ascii="Comic Sans MS" w:hAnsi="Comic Sans MS"/>
          <w:sz w:val="24"/>
          <w:szCs w:val="24"/>
        </w:rPr>
      </w:pPr>
      <w:r w:rsidRPr="007F305A">
        <w:rPr>
          <w:rFonts w:ascii="Comic Sans MS" w:hAnsi="Comic Sans MS"/>
          <w:sz w:val="24"/>
          <w:szCs w:val="24"/>
        </w:rPr>
        <w:t xml:space="preserve">Equality and Non-discrimination - at St Helen’s we make sure that every child aspires to be the best they can be. This is encapsulated in our school Vision and Mission statements </w:t>
      </w:r>
    </w:p>
    <w:p w14:paraId="58FEE18C" w14:textId="68FC3275" w:rsidR="007F305A" w:rsidRPr="007F305A" w:rsidRDefault="007F305A" w:rsidP="007F305A">
      <w:pPr>
        <w:pStyle w:val="ListParagraph"/>
        <w:numPr>
          <w:ilvl w:val="0"/>
          <w:numId w:val="10"/>
        </w:numPr>
        <w:rPr>
          <w:rFonts w:ascii="Comic Sans MS" w:hAnsi="Comic Sans MS"/>
          <w:sz w:val="24"/>
          <w:szCs w:val="24"/>
        </w:rPr>
      </w:pPr>
      <w:r w:rsidRPr="007F305A">
        <w:rPr>
          <w:rFonts w:ascii="Comic Sans MS" w:hAnsi="Comic Sans MS"/>
          <w:sz w:val="24"/>
          <w:szCs w:val="24"/>
        </w:rPr>
        <w:lastRenderedPageBreak/>
        <w:t xml:space="preserve">Empowering children - At St Helen’s pupils are actively involved in planning their curriculum. </w:t>
      </w:r>
    </w:p>
    <w:p w14:paraId="3080B1C6" w14:textId="64F039E3" w:rsidR="007F305A" w:rsidRPr="007F305A" w:rsidRDefault="007F305A" w:rsidP="007F305A">
      <w:pPr>
        <w:pStyle w:val="ListParagraph"/>
        <w:numPr>
          <w:ilvl w:val="0"/>
          <w:numId w:val="10"/>
        </w:numPr>
        <w:rPr>
          <w:rFonts w:ascii="Comic Sans MS" w:hAnsi="Comic Sans MS"/>
          <w:sz w:val="24"/>
          <w:szCs w:val="24"/>
        </w:rPr>
      </w:pPr>
      <w:r w:rsidRPr="007F305A">
        <w:rPr>
          <w:rFonts w:ascii="Comic Sans MS" w:hAnsi="Comic Sans MS"/>
          <w:sz w:val="24"/>
          <w:szCs w:val="24"/>
        </w:rPr>
        <w:t xml:space="preserve"> Participation - At St Helen’s adults and pupils share the decision making and together drive policy and change. </w:t>
      </w:r>
    </w:p>
    <w:p w14:paraId="06EE5C7E" w14:textId="77777777" w:rsidR="00CD7D11" w:rsidRDefault="007F305A" w:rsidP="00CD7D11">
      <w:pPr>
        <w:pStyle w:val="ListParagraph"/>
        <w:numPr>
          <w:ilvl w:val="0"/>
          <w:numId w:val="10"/>
        </w:numPr>
        <w:rPr>
          <w:rFonts w:ascii="Comic Sans MS" w:hAnsi="Comic Sans MS"/>
          <w:sz w:val="24"/>
          <w:szCs w:val="24"/>
        </w:rPr>
      </w:pPr>
      <w:r w:rsidRPr="007F305A">
        <w:rPr>
          <w:rFonts w:ascii="Comic Sans MS" w:hAnsi="Comic Sans MS"/>
          <w:sz w:val="24"/>
          <w:szCs w:val="24"/>
        </w:rPr>
        <w:t>Accountability - St Helen’s Primary School is held to account for how pupils experience their rights by the governing body and pupil voice groups.</w:t>
      </w:r>
    </w:p>
    <w:p w14:paraId="304BBEC1" w14:textId="77777777" w:rsidR="00CD7D11" w:rsidRPr="0034409D" w:rsidRDefault="00CD7D11" w:rsidP="0034409D">
      <w:pPr>
        <w:pStyle w:val="ListParagraph"/>
        <w:ind w:left="765"/>
        <w:rPr>
          <w:rFonts w:ascii="Comic Sans MS" w:hAnsi="Comic Sans MS"/>
          <w:sz w:val="24"/>
          <w:szCs w:val="24"/>
        </w:rPr>
      </w:pPr>
    </w:p>
    <w:p w14:paraId="602FAAAC" w14:textId="6BD8B112" w:rsidR="00CD7D11" w:rsidRPr="0034409D" w:rsidRDefault="00CD7D11" w:rsidP="00CD7D11">
      <w:pPr>
        <w:rPr>
          <w:rFonts w:ascii="Comic Sans MS" w:hAnsi="Comic Sans MS"/>
          <w:b/>
          <w:bCs/>
          <w:sz w:val="28"/>
          <w:szCs w:val="28"/>
          <w:u w:val="single"/>
        </w:rPr>
      </w:pPr>
      <w:r w:rsidRPr="0034409D">
        <w:rPr>
          <w:rFonts w:ascii="Comic Sans MS" w:hAnsi="Comic Sans MS"/>
          <w:b/>
          <w:bCs/>
          <w:sz w:val="24"/>
          <w:szCs w:val="24"/>
          <w:u w:val="single"/>
        </w:rPr>
        <w:t>4 Positive Relationships</w:t>
      </w:r>
    </w:p>
    <w:p w14:paraId="5F575B5E" w14:textId="77777777" w:rsidR="00CD7D11" w:rsidRDefault="00CD7D11" w:rsidP="00CD7D11">
      <w:pPr>
        <w:rPr>
          <w:rFonts w:ascii="Comic Sans MS" w:hAnsi="Comic Sans MS"/>
          <w:sz w:val="24"/>
          <w:szCs w:val="24"/>
        </w:rPr>
      </w:pPr>
      <w:r w:rsidRPr="00207DE3">
        <w:rPr>
          <w:rFonts w:ascii="Comic Sans MS" w:hAnsi="Comic Sans MS"/>
          <w:b/>
          <w:bCs/>
          <w:sz w:val="24"/>
          <w:szCs w:val="24"/>
        </w:rPr>
        <w:t>4.1</w:t>
      </w:r>
      <w:r>
        <w:rPr>
          <w:rFonts w:ascii="Comic Sans MS" w:hAnsi="Comic Sans MS"/>
          <w:sz w:val="24"/>
          <w:szCs w:val="24"/>
        </w:rPr>
        <w:t xml:space="preserve"> </w:t>
      </w:r>
      <w:r w:rsidRPr="00CD7D11">
        <w:rPr>
          <w:rFonts w:ascii="Comic Sans MS" w:hAnsi="Comic Sans MS"/>
          <w:sz w:val="24"/>
          <w:szCs w:val="24"/>
        </w:rPr>
        <w:t xml:space="preserve">The response to misbehaviour is always positive and will depend on the nature of the misdemeanour, and the age and maturity of the pupil. We deal with any misbehaviour using a restorative practice approach. This enables the pupil to explain their thoughts and reasons for their behaviour choice through 3 questions. </w:t>
      </w:r>
    </w:p>
    <w:p w14:paraId="10CB848C" w14:textId="77777777" w:rsidR="00CD7D11" w:rsidRDefault="00CD7D11" w:rsidP="00CD7D11">
      <w:pPr>
        <w:rPr>
          <w:rFonts w:ascii="Comic Sans MS" w:hAnsi="Comic Sans MS"/>
          <w:sz w:val="24"/>
          <w:szCs w:val="24"/>
        </w:rPr>
      </w:pPr>
      <w:r>
        <w:rPr>
          <w:rFonts w:ascii="Comic Sans MS" w:hAnsi="Comic Sans MS"/>
          <w:sz w:val="24"/>
          <w:szCs w:val="24"/>
        </w:rPr>
        <w:t xml:space="preserve">1. </w:t>
      </w:r>
      <w:r w:rsidRPr="00CD7D11">
        <w:rPr>
          <w:rFonts w:ascii="Comic Sans MS" w:hAnsi="Comic Sans MS"/>
          <w:sz w:val="24"/>
          <w:szCs w:val="24"/>
        </w:rPr>
        <w:t xml:space="preserve">What happened? </w:t>
      </w:r>
    </w:p>
    <w:p w14:paraId="01DB2600" w14:textId="77777777" w:rsidR="00CD7D11" w:rsidRDefault="00CD7D11" w:rsidP="00CD7D11">
      <w:pPr>
        <w:rPr>
          <w:rFonts w:ascii="Comic Sans MS" w:hAnsi="Comic Sans MS"/>
          <w:sz w:val="24"/>
          <w:szCs w:val="24"/>
        </w:rPr>
      </w:pPr>
      <w:r>
        <w:rPr>
          <w:rFonts w:ascii="Comic Sans MS" w:hAnsi="Comic Sans MS"/>
          <w:sz w:val="24"/>
          <w:szCs w:val="24"/>
        </w:rPr>
        <w:t>2.</w:t>
      </w:r>
      <w:r w:rsidRPr="00CD7D11">
        <w:rPr>
          <w:rFonts w:ascii="Comic Sans MS" w:hAnsi="Comic Sans MS"/>
          <w:sz w:val="24"/>
          <w:szCs w:val="24"/>
        </w:rPr>
        <w:t xml:space="preserve"> How were you feeling? </w:t>
      </w:r>
    </w:p>
    <w:p w14:paraId="670302A9" w14:textId="77777777" w:rsidR="00CD7D11" w:rsidRDefault="00CD7D11" w:rsidP="00CD7D11">
      <w:pPr>
        <w:rPr>
          <w:rFonts w:ascii="Comic Sans MS" w:hAnsi="Comic Sans MS"/>
          <w:sz w:val="24"/>
          <w:szCs w:val="24"/>
        </w:rPr>
      </w:pPr>
      <w:r>
        <w:rPr>
          <w:rFonts w:ascii="Comic Sans MS" w:hAnsi="Comic Sans MS"/>
          <w:sz w:val="24"/>
          <w:szCs w:val="24"/>
        </w:rPr>
        <w:t xml:space="preserve">3. </w:t>
      </w:r>
      <w:r w:rsidRPr="00CD7D11">
        <w:rPr>
          <w:rFonts w:ascii="Comic Sans MS" w:hAnsi="Comic Sans MS"/>
          <w:sz w:val="24"/>
          <w:szCs w:val="24"/>
        </w:rPr>
        <w:t>What could we do next time?</w:t>
      </w:r>
    </w:p>
    <w:p w14:paraId="3E52AE1C" w14:textId="287D79F2" w:rsidR="00CD7D11" w:rsidRDefault="00CD7D11" w:rsidP="00CD7D11">
      <w:pPr>
        <w:rPr>
          <w:rFonts w:ascii="Comic Sans MS" w:hAnsi="Comic Sans MS"/>
          <w:sz w:val="24"/>
          <w:szCs w:val="24"/>
        </w:rPr>
      </w:pPr>
      <w:r w:rsidRPr="00CD7D11">
        <w:rPr>
          <w:rFonts w:ascii="Comic Sans MS" w:hAnsi="Comic Sans MS"/>
          <w:sz w:val="24"/>
          <w:szCs w:val="24"/>
        </w:rPr>
        <w:t xml:space="preserve"> This enables pupils to be listened to and also makes them aware of the effect that their actions have on others.</w:t>
      </w:r>
    </w:p>
    <w:p w14:paraId="443BF531" w14:textId="43803C3A" w:rsidR="00CD7D11" w:rsidRDefault="00CD7D11" w:rsidP="00CD7D11">
      <w:pPr>
        <w:rPr>
          <w:rFonts w:ascii="Comic Sans MS" w:hAnsi="Comic Sans MS"/>
          <w:sz w:val="24"/>
          <w:szCs w:val="24"/>
        </w:rPr>
      </w:pPr>
      <w:r w:rsidRPr="00207DE3">
        <w:rPr>
          <w:rFonts w:ascii="Comic Sans MS" w:hAnsi="Comic Sans MS"/>
          <w:b/>
          <w:bCs/>
          <w:sz w:val="24"/>
          <w:szCs w:val="24"/>
        </w:rPr>
        <w:t>4.2</w:t>
      </w:r>
      <w:r>
        <w:rPr>
          <w:rFonts w:ascii="Comic Sans MS" w:hAnsi="Comic Sans MS"/>
          <w:sz w:val="24"/>
          <w:szCs w:val="24"/>
        </w:rPr>
        <w:t xml:space="preserve"> We are currently working with WRAP who are helping us to create a restorative school with wellbeing and positive relationships at </w:t>
      </w:r>
      <w:proofErr w:type="spellStart"/>
      <w:proofErr w:type="gramStart"/>
      <w:r>
        <w:rPr>
          <w:rFonts w:ascii="Comic Sans MS" w:hAnsi="Comic Sans MS"/>
          <w:sz w:val="24"/>
          <w:szCs w:val="24"/>
        </w:rPr>
        <w:t>it’s</w:t>
      </w:r>
      <w:proofErr w:type="spellEnd"/>
      <w:proofErr w:type="gramEnd"/>
      <w:r>
        <w:rPr>
          <w:rFonts w:ascii="Comic Sans MS" w:hAnsi="Comic Sans MS"/>
          <w:sz w:val="24"/>
          <w:szCs w:val="24"/>
        </w:rPr>
        <w:t xml:space="preserve"> core.</w:t>
      </w:r>
    </w:p>
    <w:p w14:paraId="2CBAD848" w14:textId="50F99D30" w:rsidR="00CD7D11" w:rsidRPr="00CD7D11" w:rsidRDefault="00207DE3" w:rsidP="00CD7D11">
      <w:pPr>
        <w:rPr>
          <w:rFonts w:ascii="Comic Sans MS" w:hAnsi="Comic Sans MS"/>
          <w:sz w:val="24"/>
          <w:szCs w:val="24"/>
        </w:rPr>
      </w:pPr>
      <w:r w:rsidRPr="00207DE3">
        <w:rPr>
          <w:rFonts w:ascii="Comic Sans MS" w:hAnsi="Comic Sans MS"/>
          <w:b/>
          <w:bCs/>
          <w:sz w:val="24"/>
          <w:szCs w:val="24"/>
        </w:rPr>
        <w:t>4.3</w:t>
      </w:r>
      <w:r>
        <w:rPr>
          <w:rFonts w:ascii="Comic Sans MS" w:hAnsi="Comic Sans MS"/>
          <w:sz w:val="24"/>
          <w:szCs w:val="24"/>
        </w:rPr>
        <w:t xml:space="preserve"> </w:t>
      </w:r>
      <w:r w:rsidR="00CD7D11" w:rsidRPr="00CD7D11">
        <w:rPr>
          <w:rFonts w:ascii="Comic Sans MS" w:hAnsi="Comic Sans MS"/>
          <w:sz w:val="24"/>
          <w:szCs w:val="24"/>
        </w:rPr>
        <w:t xml:space="preserve">We encourage our learners to develop self-regulation, and to understand the “how and why” of their emotions in order for them to develop strategies to best help and support them. </w:t>
      </w:r>
    </w:p>
    <w:p w14:paraId="361E4D46" w14:textId="57F8613E" w:rsidR="00A8702B" w:rsidRPr="0034409D" w:rsidRDefault="00A8702B" w:rsidP="0034409D">
      <w:pPr>
        <w:pStyle w:val="NormalWeb"/>
        <w:shd w:val="clear" w:color="auto" w:fill="FFFFFF"/>
        <w:spacing w:before="0" w:beforeAutospacing="0" w:after="0" w:afterAutospacing="0"/>
        <w:textAlignment w:val="top"/>
        <w:rPr>
          <w:rFonts w:ascii="Arial" w:hAnsi="Arial" w:cs="Arial"/>
          <w:color w:val="000000"/>
        </w:rPr>
      </w:pPr>
    </w:p>
    <w:p w14:paraId="1DF27E9C" w14:textId="65148510" w:rsidR="00F361B0" w:rsidRPr="00A650B3" w:rsidRDefault="00A650B3" w:rsidP="00A8702B">
      <w:pPr>
        <w:rPr>
          <w:rFonts w:ascii="Comic Sans MS" w:hAnsi="Comic Sans MS"/>
          <w:b/>
          <w:bCs/>
          <w:sz w:val="24"/>
          <w:szCs w:val="24"/>
          <w:u w:val="single"/>
        </w:rPr>
      </w:pPr>
      <w:r w:rsidRPr="00A650B3">
        <w:rPr>
          <w:rFonts w:ascii="Comic Sans MS" w:hAnsi="Comic Sans MS"/>
          <w:b/>
          <w:bCs/>
          <w:sz w:val="24"/>
          <w:szCs w:val="24"/>
          <w:u w:val="single"/>
        </w:rPr>
        <w:t xml:space="preserve">5 </w:t>
      </w:r>
      <w:r w:rsidR="0034409D" w:rsidRPr="00A650B3">
        <w:rPr>
          <w:rFonts w:ascii="Comic Sans MS" w:hAnsi="Comic Sans MS"/>
          <w:b/>
          <w:bCs/>
          <w:sz w:val="24"/>
          <w:szCs w:val="24"/>
          <w:u w:val="single"/>
        </w:rPr>
        <w:t>Additional Learning Need</w:t>
      </w:r>
    </w:p>
    <w:p w14:paraId="3C50ACBE" w14:textId="77777777" w:rsidR="00A650B3" w:rsidRDefault="00A650B3" w:rsidP="00A8702B">
      <w:pPr>
        <w:rPr>
          <w:rFonts w:ascii="Comic Sans MS" w:hAnsi="Comic Sans MS"/>
          <w:sz w:val="24"/>
          <w:szCs w:val="24"/>
        </w:rPr>
      </w:pPr>
      <w:r w:rsidRPr="00A650B3">
        <w:rPr>
          <w:rFonts w:ascii="Comic Sans MS" w:hAnsi="Comic Sans MS"/>
          <w:b/>
          <w:bCs/>
          <w:sz w:val="24"/>
          <w:szCs w:val="24"/>
        </w:rPr>
        <w:t>5.1</w:t>
      </w:r>
      <w:r>
        <w:rPr>
          <w:rFonts w:ascii="Comic Sans MS" w:hAnsi="Comic Sans MS"/>
          <w:sz w:val="24"/>
          <w:szCs w:val="24"/>
        </w:rPr>
        <w:t xml:space="preserve"> </w:t>
      </w:r>
      <w:r w:rsidR="00F361B0" w:rsidRPr="0034409D">
        <w:rPr>
          <w:rFonts w:ascii="Comic Sans MS" w:hAnsi="Comic Sans MS"/>
          <w:sz w:val="24"/>
          <w:szCs w:val="24"/>
        </w:rPr>
        <w:t>At</w:t>
      </w:r>
      <w:r w:rsidR="00207DE3">
        <w:rPr>
          <w:rFonts w:ascii="Comic Sans MS" w:hAnsi="Comic Sans MS"/>
          <w:sz w:val="24"/>
          <w:szCs w:val="24"/>
        </w:rPr>
        <w:t xml:space="preserve"> </w:t>
      </w:r>
      <w:r w:rsidR="00E531B4">
        <w:rPr>
          <w:rFonts w:ascii="Comic Sans MS" w:hAnsi="Comic Sans MS"/>
          <w:sz w:val="24"/>
          <w:szCs w:val="24"/>
        </w:rPr>
        <w:t xml:space="preserve">St </w:t>
      </w:r>
      <w:proofErr w:type="gramStart"/>
      <w:r w:rsidR="00E531B4">
        <w:rPr>
          <w:rFonts w:ascii="Comic Sans MS" w:hAnsi="Comic Sans MS"/>
          <w:sz w:val="24"/>
          <w:szCs w:val="24"/>
        </w:rPr>
        <w:t xml:space="preserve">Helen’s </w:t>
      </w:r>
      <w:r w:rsidR="00F361B0" w:rsidRPr="0034409D">
        <w:rPr>
          <w:rFonts w:ascii="Comic Sans MS" w:hAnsi="Comic Sans MS"/>
          <w:sz w:val="24"/>
          <w:szCs w:val="24"/>
        </w:rPr>
        <w:t xml:space="preserve"> Primary</w:t>
      </w:r>
      <w:proofErr w:type="gramEnd"/>
      <w:r w:rsidR="00F361B0" w:rsidRPr="0034409D">
        <w:rPr>
          <w:rFonts w:ascii="Comic Sans MS" w:hAnsi="Comic Sans MS"/>
          <w:sz w:val="24"/>
          <w:szCs w:val="24"/>
        </w:rPr>
        <w:t xml:space="preserve"> School we recognise that all pupils come to school at different stages of development and with different needs. Whilst many factors contribute to the range of difficulties experienced by some children, we believe that much can be done to overcome them by parents, teachers and pupils working together. Pupils who meet our criteria for having ALN will be supported by class teachers, teaching assistants other adults and their learning environment. </w:t>
      </w:r>
    </w:p>
    <w:p w14:paraId="623851CC" w14:textId="0D182E37" w:rsidR="00207DE3" w:rsidRDefault="00A650B3" w:rsidP="00A8702B">
      <w:pPr>
        <w:rPr>
          <w:rFonts w:ascii="Comic Sans MS" w:hAnsi="Comic Sans MS"/>
          <w:sz w:val="24"/>
          <w:szCs w:val="24"/>
        </w:rPr>
      </w:pPr>
      <w:r w:rsidRPr="00A650B3">
        <w:rPr>
          <w:rFonts w:ascii="Comic Sans MS" w:hAnsi="Comic Sans MS"/>
          <w:b/>
          <w:bCs/>
          <w:sz w:val="24"/>
          <w:szCs w:val="24"/>
        </w:rPr>
        <w:lastRenderedPageBreak/>
        <w:t>5.2</w:t>
      </w:r>
      <w:r>
        <w:rPr>
          <w:rFonts w:ascii="Comic Sans MS" w:hAnsi="Comic Sans MS"/>
          <w:sz w:val="24"/>
          <w:szCs w:val="24"/>
        </w:rPr>
        <w:t xml:space="preserve"> </w:t>
      </w:r>
      <w:r w:rsidR="00F361B0" w:rsidRPr="0034409D">
        <w:rPr>
          <w:rFonts w:ascii="Comic Sans MS" w:hAnsi="Comic Sans MS"/>
          <w:sz w:val="24"/>
          <w:szCs w:val="24"/>
        </w:rPr>
        <w:t xml:space="preserve">The </w:t>
      </w:r>
      <w:r w:rsidR="00C408DF">
        <w:rPr>
          <w:rFonts w:ascii="Comic Sans MS" w:hAnsi="Comic Sans MS"/>
          <w:sz w:val="24"/>
          <w:szCs w:val="24"/>
        </w:rPr>
        <w:t xml:space="preserve">health and </w:t>
      </w:r>
      <w:r w:rsidR="00207DE3">
        <w:rPr>
          <w:rFonts w:ascii="Comic Sans MS" w:hAnsi="Comic Sans MS"/>
          <w:sz w:val="24"/>
          <w:szCs w:val="24"/>
        </w:rPr>
        <w:t xml:space="preserve">wellbeing aims </w:t>
      </w:r>
      <w:r w:rsidR="00C408DF">
        <w:rPr>
          <w:rFonts w:ascii="Comic Sans MS" w:hAnsi="Comic Sans MS"/>
          <w:sz w:val="24"/>
          <w:szCs w:val="24"/>
        </w:rPr>
        <w:t>for the pupils with Additional Learning Needs</w:t>
      </w:r>
      <w:r w:rsidR="00F361B0" w:rsidRPr="0034409D">
        <w:rPr>
          <w:rFonts w:ascii="Comic Sans MS" w:hAnsi="Comic Sans MS"/>
          <w:sz w:val="24"/>
          <w:szCs w:val="24"/>
        </w:rPr>
        <w:t xml:space="preserve"> of the school</w:t>
      </w:r>
      <w:r w:rsidR="00C408DF">
        <w:rPr>
          <w:rFonts w:ascii="Comic Sans MS" w:hAnsi="Comic Sans MS"/>
          <w:sz w:val="24"/>
          <w:szCs w:val="24"/>
        </w:rPr>
        <w:t xml:space="preserve"> are</w:t>
      </w:r>
      <w:r w:rsidR="00F361B0" w:rsidRPr="0034409D">
        <w:rPr>
          <w:rFonts w:ascii="Comic Sans MS" w:hAnsi="Comic Sans MS"/>
          <w:sz w:val="24"/>
          <w:szCs w:val="24"/>
        </w:rPr>
        <w:t xml:space="preserve">: </w:t>
      </w:r>
    </w:p>
    <w:p w14:paraId="515ACA21" w14:textId="5A8B1E4F" w:rsidR="00207DE3" w:rsidRDefault="00F361B0" w:rsidP="00207DE3">
      <w:pPr>
        <w:pStyle w:val="ListParagraph"/>
        <w:numPr>
          <w:ilvl w:val="0"/>
          <w:numId w:val="11"/>
        </w:numPr>
      </w:pPr>
      <w:r w:rsidRPr="00207DE3">
        <w:rPr>
          <w:rFonts w:ascii="Comic Sans MS" w:hAnsi="Comic Sans MS"/>
          <w:sz w:val="24"/>
          <w:szCs w:val="24"/>
        </w:rPr>
        <w:t>To meet the needs of all pupils through excellent teaching strategies</w:t>
      </w:r>
      <w:r w:rsidR="00C408DF">
        <w:rPr>
          <w:rFonts w:ascii="Comic Sans MS" w:hAnsi="Comic Sans MS"/>
          <w:sz w:val="24"/>
          <w:szCs w:val="24"/>
        </w:rPr>
        <w:t xml:space="preserve"> of Health and wellbeing</w:t>
      </w:r>
      <w:r w:rsidRPr="00207DE3">
        <w:rPr>
          <w:rFonts w:ascii="Comic Sans MS" w:hAnsi="Comic Sans MS"/>
          <w:sz w:val="24"/>
          <w:szCs w:val="24"/>
        </w:rPr>
        <w:t xml:space="preserve">, classroom organisation and differentiation. </w:t>
      </w:r>
    </w:p>
    <w:p w14:paraId="4A765EBB" w14:textId="77777777" w:rsidR="00207DE3" w:rsidRDefault="00F361B0" w:rsidP="00207DE3">
      <w:pPr>
        <w:pStyle w:val="ListParagraph"/>
        <w:numPr>
          <w:ilvl w:val="0"/>
          <w:numId w:val="11"/>
        </w:numPr>
      </w:pPr>
      <w:r w:rsidRPr="00207DE3">
        <w:rPr>
          <w:rFonts w:ascii="Comic Sans MS" w:hAnsi="Comic Sans MS"/>
          <w:sz w:val="24"/>
          <w:szCs w:val="24"/>
        </w:rPr>
        <w:t xml:space="preserve">To have a whole school Universal Provision that addresses the needs of all pupils. </w:t>
      </w:r>
    </w:p>
    <w:p w14:paraId="668C2004" w14:textId="77777777" w:rsidR="00C408DF" w:rsidRPr="00C408DF" w:rsidRDefault="00F361B0" w:rsidP="00207DE3">
      <w:pPr>
        <w:pStyle w:val="ListParagraph"/>
        <w:numPr>
          <w:ilvl w:val="0"/>
          <w:numId w:val="11"/>
        </w:numPr>
      </w:pPr>
      <w:r w:rsidRPr="00207DE3">
        <w:rPr>
          <w:rFonts w:ascii="Comic Sans MS" w:hAnsi="Comic Sans MS"/>
          <w:sz w:val="24"/>
          <w:szCs w:val="24"/>
        </w:rPr>
        <w:t>To ensure that all pupils have access to a broad and balanced curriculum</w:t>
      </w:r>
    </w:p>
    <w:p w14:paraId="6C0011A8" w14:textId="77777777" w:rsidR="00C408DF" w:rsidRDefault="00F361B0" w:rsidP="00207DE3">
      <w:pPr>
        <w:pStyle w:val="ListParagraph"/>
        <w:numPr>
          <w:ilvl w:val="0"/>
          <w:numId w:val="11"/>
        </w:numPr>
      </w:pPr>
      <w:r w:rsidRPr="00207DE3">
        <w:rPr>
          <w:rFonts w:ascii="Comic Sans MS" w:hAnsi="Comic Sans MS"/>
          <w:sz w:val="24"/>
          <w:szCs w:val="24"/>
        </w:rPr>
        <w:t>To ensure that early identification of a pupil’s needs is made</w:t>
      </w:r>
      <w:r w:rsidR="00C408DF">
        <w:rPr>
          <w:rFonts w:ascii="Comic Sans MS" w:hAnsi="Comic Sans MS"/>
          <w:sz w:val="24"/>
          <w:szCs w:val="24"/>
        </w:rPr>
        <w:t xml:space="preserve"> of fine or gross motor skills</w:t>
      </w:r>
      <w:r w:rsidRPr="00207DE3">
        <w:rPr>
          <w:rFonts w:ascii="Comic Sans MS" w:hAnsi="Comic Sans MS"/>
          <w:sz w:val="24"/>
          <w:szCs w:val="24"/>
        </w:rPr>
        <w:t xml:space="preserve"> </w:t>
      </w:r>
    </w:p>
    <w:p w14:paraId="3BE5FC76" w14:textId="77777777" w:rsidR="00C408DF" w:rsidRDefault="00F361B0" w:rsidP="00207DE3">
      <w:pPr>
        <w:pStyle w:val="ListParagraph"/>
        <w:numPr>
          <w:ilvl w:val="0"/>
          <w:numId w:val="11"/>
        </w:numPr>
      </w:pPr>
      <w:r w:rsidRPr="00207DE3">
        <w:rPr>
          <w:rFonts w:ascii="Comic Sans MS" w:hAnsi="Comic Sans MS"/>
          <w:sz w:val="24"/>
          <w:szCs w:val="24"/>
        </w:rPr>
        <w:t xml:space="preserve">To ensure that ALN pupils take as full a part as possible in all school activities </w:t>
      </w:r>
    </w:p>
    <w:p w14:paraId="26886DC2" w14:textId="77777777" w:rsidR="00C408DF" w:rsidRPr="00C408DF" w:rsidRDefault="00F361B0" w:rsidP="00207DE3">
      <w:pPr>
        <w:pStyle w:val="ListParagraph"/>
        <w:numPr>
          <w:ilvl w:val="0"/>
          <w:numId w:val="11"/>
        </w:numPr>
      </w:pPr>
      <w:r w:rsidRPr="00207DE3">
        <w:rPr>
          <w:rFonts w:ascii="Comic Sans MS" w:hAnsi="Comic Sans MS"/>
          <w:sz w:val="24"/>
          <w:szCs w:val="24"/>
        </w:rPr>
        <w:t xml:space="preserve">To ensure that parents are kept regularly informed of their child’s progress </w:t>
      </w:r>
    </w:p>
    <w:p w14:paraId="24B77E54" w14:textId="40A21EE7" w:rsidR="00F361B0" w:rsidRDefault="00F361B0" w:rsidP="00207DE3">
      <w:pPr>
        <w:pStyle w:val="ListParagraph"/>
        <w:numPr>
          <w:ilvl w:val="0"/>
          <w:numId w:val="11"/>
        </w:numPr>
      </w:pPr>
      <w:r w:rsidRPr="00207DE3">
        <w:rPr>
          <w:rFonts w:ascii="Comic Sans MS" w:hAnsi="Comic Sans MS"/>
          <w:sz w:val="24"/>
          <w:szCs w:val="24"/>
        </w:rPr>
        <w:t>To work in partnership with parents, pupils and other agencies e.g. Educational Psychologist, Speech Therapists, Social Workers, School Nurse etc</w:t>
      </w:r>
      <w:r>
        <w:t>.</w:t>
      </w:r>
    </w:p>
    <w:p w14:paraId="021133FE" w14:textId="69045B15" w:rsidR="00F361B0" w:rsidRPr="00C408DF" w:rsidRDefault="00F361B0" w:rsidP="00A8702B">
      <w:pPr>
        <w:rPr>
          <w:u w:val="single"/>
        </w:rPr>
      </w:pPr>
    </w:p>
    <w:p w14:paraId="67271D3B" w14:textId="01F63F3B" w:rsidR="00F361B0" w:rsidRPr="00A650B3" w:rsidRDefault="00A650B3" w:rsidP="00A8702B">
      <w:pPr>
        <w:rPr>
          <w:rFonts w:ascii="Comic Sans MS" w:hAnsi="Comic Sans MS"/>
          <w:b/>
          <w:bCs/>
          <w:sz w:val="24"/>
          <w:szCs w:val="24"/>
          <w:u w:val="single"/>
        </w:rPr>
      </w:pPr>
      <w:r w:rsidRPr="00A650B3">
        <w:rPr>
          <w:rFonts w:ascii="Comic Sans MS" w:hAnsi="Comic Sans MS"/>
          <w:b/>
          <w:bCs/>
          <w:sz w:val="24"/>
          <w:szCs w:val="24"/>
          <w:u w:val="single"/>
        </w:rPr>
        <w:t xml:space="preserve">6 </w:t>
      </w:r>
      <w:r w:rsidR="00F361B0" w:rsidRPr="00A650B3">
        <w:rPr>
          <w:rFonts w:ascii="Comic Sans MS" w:hAnsi="Comic Sans MS"/>
          <w:b/>
          <w:bCs/>
          <w:sz w:val="24"/>
          <w:szCs w:val="24"/>
          <w:u w:val="single"/>
        </w:rPr>
        <w:t>R</w:t>
      </w:r>
      <w:r w:rsidR="00C408DF" w:rsidRPr="00A650B3">
        <w:rPr>
          <w:rFonts w:ascii="Comic Sans MS" w:hAnsi="Comic Sans MS"/>
          <w:b/>
          <w:bCs/>
          <w:sz w:val="24"/>
          <w:szCs w:val="24"/>
          <w:u w:val="single"/>
        </w:rPr>
        <w:t>elationships and Sex Education</w:t>
      </w:r>
    </w:p>
    <w:p w14:paraId="69213670" w14:textId="7C266650" w:rsidR="00C408DF" w:rsidRDefault="00A650B3" w:rsidP="00A8702B">
      <w:pPr>
        <w:rPr>
          <w:rFonts w:ascii="Comic Sans MS" w:hAnsi="Comic Sans MS"/>
          <w:sz w:val="24"/>
          <w:szCs w:val="24"/>
        </w:rPr>
      </w:pPr>
      <w:r w:rsidRPr="00A650B3">
        <w:rPr>
          <w:rFonts w:ascii="Comic Sans MS" w:hAnsi="Comic Sans MS"/>
          <w:b/>
          <w:bCs/>
          <w:sz w:val="24"/>
          <w:szCs w:val="24"/>
        </w:rPr>
        <w:t>6.1</w:t>
      </w:r>
      <w:r>
        <w:rPr>
          <w:rFonts w:ascii="Comic Sans MS" w:hAnsi="Comic Sans MS"/>
          <w:sz w:val="24"/>
          <w:szCs w:val="24"/>
        </w:rPr>
        <w:t xml:space="preserve"> </w:t>
      </w:r>
      <w:r w:rsidR="00F361B0" w:rsidRPr="00C408DF">
        <w:rPr>
          <w:rFonts w:ascii="Comic Sans MS" w:hAnsi="Comic Sans MS"/>
          <w:sz w:val="24"/>
          <w:szCs w:val="24"/>
        </w:rPr>
        <w:t xml:space="preserve">Relationships and Sexuality Education (RSE) </w:t>
      </w:r>
      <w:r w:rsidR="00C408DF">
        <w:rPr>
          <w:rFonts w:ascii="Comic Sans MS" w:hAnsi="Comic Sans MS"/>
          <w:sz w:val="24"/>
          <w:szCs w:val="24"/>
        </w:rPr>
        <w:t xml:space="preserve">is now mandatory </w:t>
      </w:r>
      <w:r w:rsidR="00F361B0" w:rsidRPr="00C408DF">
        <w:rPr>
          <w:rFonts w:ascii="Comic Sans MS" w:hAnsi="Comic Sans MS"/>
          <w:sz w:val="24"/>
          <w:szCs w:val="24"/>
        </w:rPr>
        <w:t xml:space="preserve">and is considered as part of the Health and Well-Being Area of learning, as well as being a cross cutting theme across all learning. </w:t>
      </w:r>
      <w:r w:rsidR="00C408DF">
        <w:rPr>
          <w:rFonts w:ascii="Comic Sans MS" w:hAnsi="Comic Sans MS"/>
          <w:sz w:val="24"/>
          <w:szCs w:val="24"/>
        </w:rPr>
        <w:t xml:space="preserve">Our RE lead and </w:t>
      </w:r>
      <w:proofErr w:type="gramStart"/>
      <w:r w:rsidR="00C408DF">
        <w:rPr>
          <w:rFonts w:ascii="Comic Sans MS" w:hAnsi="Comic Sans MS"/>
          <w:sz w:val="24"/>
          <w:szCs w:val="24"/>
        </w:rPr>
        <w:t xml:space="preserve">SLT </w:t>
      </w:r>
      <w:r w:rsidR="00F361B0" w:rsidRPr="00C408DF">
        <w:rPr>
          <w:rFonts w:ascii="Comic Sans MS" w:hAnsi="Comic Sans MS"/>
          <w:sz w:val="24"/>
          <w:szCs w:val="24"/>
        </w:rPr>
        <w:t xml:space="preserve"> have</w:t>
      </w:r>
      <w:proofErr w:type="gramEnd"/>
      <w:r w:rsidR="00F361B0" w:rsidRPr="00C408DF">
        <w:rPr>
          <w:rFonts w:ascii="Comic Sans MS" w:hAnsi="Comic Sans MS"/>
          <w:sz w:val="24"/>
          <w:szCs w:val="24"/>
        </w:rPr>
        <w:t xml:space="preserve"> agreed </w:t>
      </w:r>
      <w:r w:rsidR="00C408DF">
        <w:rPr>
          <w:rFonts w:ascii="Comic Sans MS" w:hAnsi="Comic Sans MS"/>
          <w:sz w:val="24"/>
          <w:szCs w:val="24"/>
        </w:rPr>
        <w:t>to use the Life to the Full  a</w:t>
      </w:r>
      <w:r>
        <w:rPr>
          <w:rFonts w:ascii="Comic Sans MS" w:hAnsi="Comic Sans MS"/>
          <w:sz w:val="24"/>
          <w:szCs w:val="24"/>
        </w:rPr>
        <w:t>n</w:t>
      </w:r>
      <w:r w:rsidR="00C408DF">
        <w:rPr>
          <w:rFonts w:ascii="Comic Sans MS" w:hAnsi="Comic Sans MS"/>
          <w:sz w:val="24"/>
          <w:szCs w:val="24"/>
        </w:rPr>
        <w:t xml:space="preserve">d Fertile Heart Scheme. (See RSE policy) </w:t>
      </w:r>
      <w:r w:rsidR="00F361B0" w:rsidRPr="00C408DF">
        <w:rPr>
          <w:rFonts w:ascii="Comic Sans MS" w:hAnsi="Comic Sans MS"/>
          <w:sz w:val="24"/>
          <w:szCs w:val="24"/>
        </w:rPr>
        <w:t xml:space="preserve">Throughout our lessons we will be using the correct terminology for body parts </w:t>
      </w:r>
      <w:proofErr w:type="spellStart"/>
      <w:r w:rsidR="00F361B0" w:rsidRPr="00C408DF">
        <w:rPr>
          <w:rFonts w:ascii="Comic Sans MS" w:hAnsi="Comic Sans MS"/>
          <w:sz w:val="24"/>
          <w:szCs w:val="24"/>
        </w:rPr>
        <w:t>ie</w:t>
      </w:r>
      <w:proofErr w:type="spellEnd"/>
      <w:r w:rsidR="00F361B0" w:rsidRPr="00C408DF">
        <w:rPr>
          <w:rFonts w:ascii="Comic Sans MS" w:hAnsi="Comic Sans MS"/>
          <w:sz w:val="24"/>
          <w:szCs w:val="24"/>
        </w:rPr>
        <w:t xml:space="preserve">. </w:t>
      </w:r>
      <w:proofErr w:type="gramStart"/>
      <w:r w:rsidR="00F361B0" w:rsidRPr="00C408DF">
        <w:rPr>
          <w:rFonts w:ascii="Comic Sans MS" w:hAnsi="Comic Sans MS"/>
          <w:sz w:val="24"/>
          <w:szCs w:val="24"/>
        </w:rPr>
        <w:t>penis</w:t>
      </w:r>
      <w:proofErr w:type="gramEnd"/>
      <w:r w:rsidR="00F361B0" w:rsidRPr="00C408DF">
        <w:rPr>
          <w:rFonts w:ascii="Comic Sans MS" w:hAnsi="Comic Sans MS"/>
          <w:sz w:val="24"/>
          <w:szCs w:val="24"/>
        </w:rPr>
        <w:t xml:space="preserve">, testicles, breasts and vagina. </w:t>
      </w:r>
    </w:p>
    <w:p w14:paraId="6304FC4B" w14:textId="77777777" w:rsidR="00A650B3" w:rsidRDefault="00A650B3" w:rsidP="00A8702B">
      <w:pPr>
        <w:rPr>
          <w:rFonts w:ascii="Comic Sans MS" w:hAnsi="Comic Sans MS"/>
          <w:sz w:val="24"/>
          <w:szCs w:val="24"/>
        </w:rPr>
      </w:pPr>
      <w:r w:rsidRPr="00A650B3">
        <w:rPr>
          <w:rFonts w:ascii="Comic Sans MS" w:hAnsi="Comic Sans MS"/>
          <w:b/>
          <w:bCs/>
          <w:sz w:val="24"/>
          <w:szCs w:val="24"/>
        </w:rPr>
        <w:t>6.2</w:t>
      </w:r>
      <w:r>
        <w:rPr>
          <w:rFonts w:ascii="Comic Sans MS" w:hAnsi="Comic Sans MS"/>
          <w:sz w:val="24"/>
          <w:szCs w:val="24"/>
        </w:rPr>
        <w:t xml:space="preserve"> </w:t>
      </w:r>
      <w:r w:rsidR="00F361B0" w:rsidRPr="00C408DF">
        <w:rPr>
          <w:rFonts w:ascii="Comic Sans MS" w:hAnsi="Comic Sans MS"/>
          <w:sz w:val="24"/>
          <w:szCs w:val="24"/>
        </w:rPr>
        <w:t>Relationships and Sexuality Education will be introduced to the pupils through: ·</w:t>
      </w:r>
    </w:p>
    <w:p w14:paraId="16E6D4F1" w14:textId="1B5690FD" w:rsidR="00C408DF" w:rsidRPr="00A650B3" w:rsidRDefault="00F361B0" w:rsidP="00A650B3">
      <w:pPr>
        <w:pStyle w:val="ListParagraph"/>
        <w:numPr>
          <w:ilvl w:val="0"/>
          <w:numId w:val="12"/>
        </w:numPr>
        <w:rPr>
          <w:rFonts w:ascii="Comic Sans MS" w:hAnsi="Comic Sans MS"/>
          <w:sz w:val="24"/>
          <w:szCs w:val="24"/>
        </w:rPr>
      </w:pPr>
      <w:r w:rsidRPr="00A650B3">
        <w:rPr>
          <w:rFonts w:ascii="Comic Sans MS" w:hAnsi="Comic Sans MS"/>
          <w:sz w:val="24"/>
          <w:szCs w:val="24"/>
        </w:rPr>
        <w:t xml:space="preserve">Circle time activities </w:t>
      </w:r>
    </w:p>
    <w:p w14:paraId="51F9CE63" w14:textId="77777777" w:rsidR="00C408DF" w:rsidRPr="00A650B3" w:rsidRDefault="00C408DF" w:rsidP="00A650B3">
      <w:pPr>
        <w:pStyle w:val="ListParagraph"/>
        <w:numPr>
          <w:ilvl w:val="0"/>
          <w:numId w:val="12"/>
        </w:numPr>
        <w:rPr>
          <w:rFonts w:ascii="Comic Sans MS" w:hAnsi="Comic Sans MS"/>
          <w:sz w:val="24"/>
          <w:szCs w:val="24"/>
        </w:rPr>
      </w:pPr>
      <w:r w:rsidRPr="00A650B3">
        <w:rPr>
          <w:rFonts w:ascii="Comic Sans MS" w:hAnsi="Comic Sans MS"/>
          <w:sz w:val="24"/>
          <w:szCs w:val="24"/>
        </w:rPr>
        <w:t>Life to the Full Lessons</w:t>
      </w:r>
    </w:p>
    <w:p w14:paraId="23768DAE" w14:textId="77777777" w:rsidR="00A650B3" w:rsidRDefault="00C408DF" w:rsidP="00A8702B">
      <w:pPr>
        <w:pStyle w:val="ListParagraph"/>
        <w:numPr>
          <w:ilvl w:val="0"/>
          <w:numId w:val="12"/>
        </w:numPr>
        <w:rPr>
          <w:rFonts w:ascii="Comic Sans MS" w:hAnsi="Comic Sans MS"/>
          <w:sz w:val="24"/>
          <w:szCs w:val="24"/>
        </w:rPr>
      </w:pPr>
      <w:r w:rsidRPr="00A650B3">
        <w:rPr>
          <w:rFonts w:ascii="Comic Sans MS" w:hAnsi="Comic Sans MS"/>
          <w:sz w:val="24"/>
          <w:szCs w:val="24"/>
        </w:rPr>
        <w:t>Fertile Heart Lessons</w:t>
      </w:r>
    </w:p>
    <w:p w14:paraId="3E7CEB14" w14:textId="77777777" w:rsidR="00A650B3" w:rsidRDefault="00F361B0" w:rsidP="00A8702B">
      <w:pPr>
        <w:pStyle w:val="ListParagraph"/>
        <w:numPr>
          <w:ilvl w:val="0"/>
          <w:numId w:val="12"/>
        </w:numPr>
        <w:rPr>
          <w:rFonts w:ascii="Comic Sans MS" w:hAnsi="Comic Sans MS"/>
          <w:sz w:val="24"/>
          <w:szCs w:val="24"/>
        </w:rPr>
      </w:pPr>
      <w:r w:rsidRPr="00A650B3">
        <w:rPr>
          <w:rFonts w:ascii="Comic Sans MS" w:hAnsi="Comic Sans MS"/>
          <w:sz w:val="24"/>
          <w:szCs w:val="24"/>
        </w:rPr>
        <w:t>Curriculum subjects, e.g. Science</w:t>
      </w:r>
    </w:p>
    <w:p w14:paraId="02483CF4" w14:textId="018B90F6" w:rsidR="00F361B0" w:rsidRDefault="00F361B0" w:rsidP="00A8702B">
      <w:pPr>
        <w:pStyle w:val="ListParagraph"/>
        <w:numPr>
          <w:ilvl w:val="0"/>
          <w:numId w:val="12"/>
        </w:numPr>
        <w:rPr>
          <w:rFonts w:ascii="Comic Sans MS" w:hAnsi="Comic Sans MS"/>
          <w:sz w:val="24"/>
          <w:szCs w:val="24"/>
        </w:rPr>
      </w:pPr>
      <w:r w:rsidRPr="00A650B3">
        <w:rPr>
          <w:rFonts w:ascii="Comic Sans MS" w:hAnsi="Comic Sans MS"/>
          <w:sz w:val="24"/>
          <w:szCs w:val="24"/>
        </w:rPr>
        <w:t>Informally as opportunities arise in the classroom.</w:t>
      </w:r>
    </w:p>
    <w:p w14:paraId="559F52D2" w14:textId="77777777" w:rsidR="00100484" w:rsidRDefault="00B115C3" w:rsidP="00B115C3">
      <w:pPr>
        <w:spacing w:before="120" w:after="120"/>
        <w:jc w:val="both"/>
        <w:rPr>
          <w:rFonts w:ascii="Comic Sans MS" w:hAnsi="Comic Sans MS" w:cs="Arial"/>
          <w:b/>
          <w:sz w:val="24"/>
          <w:szCs w:val="24"/>
          <w:u w:val="single"/>
        </w:rPr>
      </w:pPr>
      <w:r>
        <w:rPr>
          <w:rFonts w:ascii="Comic Sans MS" w:hAnsi="Comic Sans MS" w:cs="Arial"/>
          <w:b/>
          <w:sz w:val="24"/>
          <w:szCs w:val="24"/>
          <w:u w:val="single"/>
        </w:rPr>
        <w:t xml:space="preserve">7 </w:t>
      </w:r>
      <w:r w:rsidR="00100484">
        <w:rPr>
          <w:rFonts w:ascii="Comic Sans MS" w:hAnsi="Comic Sans MS" w:cs="Arial"/>
          <w:b/>
          <w:sz w:val="24"/>
          <w:szCs w:val="24"/>
          <w:u w:val="single"/>
        </w:rPr>
        <w:t>Assessment</w:t>
      </w:r>
    </w:p>
    <w:p w14:paraId="401D040A" w14:textId="42C0A321" w:rsidR="00100484" w:rsidRDefault="00100484" w:rsidP="00B115C3">
      <w:pPr>
        <w:spacing w:before="120" w:after="120"/>
        <w:jc w:val="both"/>
        <w:rPr>
          <w:rFonts w:ascii="Comic Sans MS" w:hAnsi="Comic Sans MS" w:cs="Arial"/>
          <w:bCs/>
          <w:sz w:val="24"/>
          <w:szCs w:val="24"/>
        </w:rPr>
      </w:pPr>
      <w:r w:rsidRPr="00100484">
        <w:rPr>
          <w:rFonts w:ascii="Comic Sans MS" w:hAnsi="Comic Sans MS" w:cs="Arial"/>
          <w:bCs/>
          <w:sz w:val="24"/>
          <w:szCs w:val="24"/>
        </w:rPr>
        <w:t xml:space="preserve">7.1 We use the national literacy, numeracy and digital competence framework to plan, track and assess </w:t>
      </w:r>
      <w:proofErr w:type="spellStart"/>
      <w:r w:rsidRPr="00100484">
        <w:rPr>
          <w:rFonts w:ascii="Comic Sans MS" w:hAnsi="Comic Sans MS" w:cs="Arial"/>
          <w:bCs/>
          <w:sz w:val="24"/>
          <w:szCs w:val="24"/>
        </w:rPr>
        <w:t>gainst</w:t>
      </w:r>
      <w:proofErr w:type="spellEnd"/>
      <w:r w:rsidRPr="00100484">
        <w:rPr>
          <w:rFonts w:ascii="Comic Sans MS" w:hAnsi="Comic Sans MS" w:cs="Arial"/>
          <w:bCs/>
          <w:sz w:val="24"/>
          <w:szCs w:val="24"/>
        </w:rPr>
        <w:t xml:space="preserve">. The Health and wellbeing what matters statements are for curriculum </w:t>
      </w:r>
      <w:proofErr w:type="gramStart"/>
      <w:r w:rsidRPr="00100484">
        <w:rPr>
          <w:rFonts w:ascii="Comic Sans MS" w:hAnsi="Comic Sans MS" w:cs="Arial"/>
          <w:bCs/>
          <w:sz w:val="24"/>
          <w:szCs w:val="24"/>
        </w:rPr>
        <w:t>coverage</w:t>
      </w:r>
      <w:r>
        <w:rPr>
          <w:rFonts w:ascii="Comic Sans MS" w:hAnsi="Comic Sans MS" w:cs="Arial"/>
          <w:bCs/>
          <w:sz w:val="24"/>
          <w:szCs w:val="24"/>
        </w:rPr>
        <w:t>.</w:t>
      </w:r>
      <w:proofErr w:type="gramEnd"/>
    </w:p>
    <w:p w14:paraId="506B3292" w14:textId="458C8D19" w:rsidR="00100484" w:rsidRPr="00510141" w:rsidRDefault="00100484" w:rsidP="00100484">
      <w:pPr>
        <w:rPr>
          <w:rFonts w:ascii="Comic Sans MS" w:hAnsi="Comic Sans MS"/>
          <w:sz w:val="24"/>
          <w:szCs w:val="24"/>
        </w:rPr>
      </w:pPr>
      <w:r w:rsidRPr="00100484">
        <w:rPr>
          <w:rFonts w:ascii="Comic Sans MS" w:hAnsi="Comic Sans MS"/>
          <w:b/>
          <w:bCs/>
          <w:sz w:val="24"/>
          <w:szCs w:val="24"/>
        </w:rPr>
        <w:lastRenderedPageBreak/>
        <w:t>7.2</w:t>
      </w:r>
      <w:r>
        <w:rPr>
          <w:rFonts w:ascii="Comic Sans MS" w:hAnsi="Comic Sans MS"/>
          <w:sz w:val="24"/>
          <w:szCs w:val="24"/>
        </w:rPr>
        <w:t xml:space="preserve"> </w:t>
      </w:r>
      <w:r w:rsidRPr="00510141">
        <w:rPr>
          <w:rFonts w:ascii="Comic Sans MS" w:hAnsi="Comic Sans MS"/>
          <w:sz w:val="24"/>
          <w:szCs w:val="24"/>
        </w:rPr>
        <w:t>The Literacy and Numeracy Framework (LNF)</w:t>
      </w:r>
    </w:p>
    <w:p w14:paraId="3B7FE9F9"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 xml:space="preserve">The Literacy and Numeracy Framework describes in detail the skills that we expect children to acquire and master. It has two components – literacy and numeracy. </w:t>
      </w:r>
    </w:p>
    <w:p w14:paraId="353FD49E" w14:textId="77777777" w:rsidR="00100484" w:rsidRPr="00CB512D" w:rsidRDefault="00100484" w:rsidP="00100484">
      <w:pPr>
        <w:rPr>
          <w:rFonts w:ascii="Comic Sans MS" w:hAnsi="Comic Sans MS"/>
          <w:sz w:val="24"/>
          <w:szCs w:val="24"/>
        </w:rPr>
      </w:pPr>
    </w:p>
    <w:p w14:paraId="6CCC7F19" w14:textId="797A598F" w:rsidR="00100484" w:rsidRPr="00CB512D" w:rsidRDefault="00100484" w:rsidP="00100484">
      <w:pPr>
        <w:rPr>
          <w:rFonts w:ascii="Comic Sans MS" w:hAnsi="Comic Sans MS"/>
          <w:sz w:val="24"/>
          <w:szCs w:val="24"/>
        </w:rPr>
      </w:pPr>
      <w:r>
        <w:rPr>
          <w:rFonts w:ascii="Comic Sans MS" w:hAnsi="Comic Sans MS"/>
          <w:b/>
          <w:sz w:val="24"/>
          <w:szCs w:val="24"/>
        </w:rPr>
        <w:t>7</w:t>
      </w:r>
      <w:r w:rsidRPr="00CB512D">
        <w:rPr>
          <w:rFonts w:ascii="Comic Sans MS" w:hAnsi="Comic Sans MS"/>
          <w:b/>
          <w:sz w:val="24"/>
          <w:szCs w:val="24"/>
        </w:rPr>
        <w:t>.3</w:t>
      </w:r>
      <w:r w:rsidRPr="00CB512D">
        <w:rPr>
          <w:rFonts w:ascii="Comic Sans MS" w:hAnsi="Comic Sans MS"/>
          <w:sz w:val="24"/>
          <w:szCs w:val="24"/>
        </w:rPr>
        <w:t xml:space="preserve"> Within literacy we expect children to become accomplished in:</w:t>
      </w:r>
    </w:p>
    <w:p w14:paraId="7C34C9C8"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Oracy across the curriculum </w:t>
      </w:r>
    </w:p>
    <w:p w14:paraId="102DE67C"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Reading across the curriculum</w:t>
      </w:r>
    </w:p>
    <w:p w14:paraId="4BEFDB05"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Writing across the curriculum.</w:t>
      </w:r>
    </w:p>
    <w:p w14:paraId="4BB21C97" w14:textId="77777777" w:rsidR="00100484" w:rsidRPr="00CB512D" w:rsidRDefault="00100484" w:rsidP="00100484">
      <w:pPr>
        <w:rPr>
          <w:rFonts w:ascii="Comic Sans MS" w:hAnsi="Comic Sans MS"/>
          <w:sz w:val="24"/>
          <w:szCs w:val="24"/>
        </w:rPr>
      </w:pPr>
    </w:p>
    <w:p w14:paraId="0AFFBB87" w14:textId="2C8599BF" w:rsidR="00100484" w:rsidRPr="00CB512D" w:rsidRDefault="00100484" w:rsidP="00100484">
      <w:pPr>
        <w:rPr>
          <w:rFonts w:ascii="Comic Sans MS" w:hAnsi="Comic Sans MS"/>
          <w:sz w:val="24"/>
          <w:szCs w:val="24"/>
        </w:rPr>
      </w:pPr>
      <w:r>
        <w:rPr>
          <w:rFonts w:ascii="Comic Sans MS" w:hAnsi="Comic Sans MS"/>
          <w:b/>
          <w:sz w:val="24"/>
          <w:szCs w:val="24"/>
        </w:rPr>
        <w:t>7</w:t>
      </w:r>
      <w:r w:rsidRPr="00CB512D">
        <w:rPr>
          <w:rFonts w:ascii="Comic Sans MS" w:hAnsi="Comic Sans MS"/>
          <w:b/>
          <w:sz w:val="24"/>
          <w:szCs w:val="24"/>
        </w:rPr>
        <w:t xml:space="preserve">.4 </w:t>
      </w:r>
      <w:r w:rsidRPr="00CB512D">
        <w:rPr>
          <w:rFonts w:ascii="Comic Sans MS" w:hAnsi="Comic Sans MS"/>
          <w:sz w:val="24"/>
          <w:szCs w:val="24"/>
        </w:rPr>
        <w:t>Within numeracy we expect children to become accomplished in:</w:t>
      </w:r>
    </w:p>
    <w:p w14:paraId="0FC9E863"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Developing numerical reasoning</w:t>
      </w:r>
    </w:p>
    <w:p w14:paraId="4FE4D63C"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Using number skills</w:t>
      </w:r>
    </w:p>
    <w:p w14:paraId="18FBA573"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Using measuring skills</w:t>
      </w:r>
    </w:p>
    <w:p w14:paraId="0906E49A"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w:t>
      </w:r>
      <w:r w:rsidRPr="00CB512D">
        <w:rPr>
          <w:rFonts w:ascii="Comic Sans MS" w:hAnsi="Comic Sans MS"/>
          <w:sz w:val="24"/>
          <w:szCs w:val="24"/>
        </w:rPr>
        <w:tab/>
        <w:t xml:space="preserve"> Using data skills.</w:t>
      </w:r>
    </w:p>
    <w:p w14:paraId="687CA7C8" w14:textId="77777777" w:rsidR="00100484" w:rsidRPr="00CB512D" w:rsidRDefault="00100484" w:rsidP="00100484">
      <w:pPr>
        <w:rPr>
          <w:rFonts w:ascii="Comic Sans MS" w:hAnsi="Comic Sans MS"/>
          <w:sz w:val="24"/>
          <w:szCs w:val="24"/>
        </w:rPr>
      </w:pPr>
    </w:p>
    <w:p w14:paraId="113D9A92" w14:textId="5DC8C652" w:rsidR="00100484" w:rsidRPr="00CB512D" w:rsidRDefault="00100484" w:rsidP="00100484">
      <w:pPr>
        <w:rPr>
          <w:rFonts w:ascii="Comic Sans MS" w:hAnsi="Comic Sans MS"/>
          <w:sz w:val="24"/>
          <w:szCs w:val="24"/>
        </w:rPr>
      </w:pPr>
      <w:r>
        <w:rPr>
          <w:rFonts w:ascii="Comic Sans MS" w:hAnsi="Comic Sans MS"/>
          <w:b/>
          <w:sz w:val="24"/>
          <w:szCs w:val="24"/>
        </w:rPr>
        <w:t>7</w:t>
      </w:r>
      <w:r w:rsidRPr="00CB512D">
        <w:rPr>
          <w:rFonts w:ascii="Comic Sans MS" w:hAnsi="Comic Sans MS"/>
          <w:b/>
          <w:sz w:val="24"/>
          <w:szCs w:val="24"/>
        </w:rPr>
        <w:t>.5</w:t>
      </w:r>
      <w:r w:rsidRPr="00CB512D">
        <w:rPr>
          <w:rFonts w:ascii="Comic Sans MS" w:hAnsi="Comic Sans MS"/>
          <w:sz w:val="24"/>
          <w:szCs w:val="24"/>
        </w:rPr>
        <w:t xml:space="preserve"> The LNF focuses on the learners’ acquisition of and to complete tasks appropriate for their stage of </w:t>
      </w:r>
      <w:proofErr w:type="spellStart"/>
      <w:r w:rsidRPr="00CB512D">
        <w:rPr>
          <w:rFonts w:ascii="Comic Sans MS" w:hAnsi="Comic Sans MS"/>
          <w:sz w:val="24"/>
          <w:szCs w:val="24"/>
        </w:rPr>
        <w:t>development.Teachers</w:t>
      </w:r>
      <w:proofErr w:type="spellEnd"/>
      <w:r w:rsidRPr="00CB512D">
        <w:rPr>
          <w:rFonts w:ascii="Comic Sans MS" w:hAnsi="Comic Sans MS"/>
          <w:sz w:val="24"/>
          <w:szCs w:val="24"/>
        </w:rPr>
        <w:t xml:space="preserve"> will use this statutory document to plan and assess pupil’s Literacy and Numeracy skills and their ability to apply the skills and concepts they have learned.  The assessment will be supported by the National Literacy and Numeracy tests sat by pupils annually.</w:t>
      </w:r>
    </w:p>
    <w:p w14:paraId="035F90A2" w14:textId="77777777" w:rsidR="00100484" w:rsidRPr="00CB512D" w:rsidRDefault="00100484" w:rsidP="00100484">
      <w:pPr>
        <w:rPr>
          <w:rFonts w:ascii="Comic Sans MS" w:hAnsi="Comic Sans MS"/>
          <w:sz w:val="24"/>
          <w:szCs w:val="24"/>
        </w:rPr>
      </w:pPr>
    </w:p>
    <w:p w14:paraId="043C562C" w14:textId="46D3ED71" w:rsidR="00100484" w:rsidRPr="00CB512D" w:rsidRDefault="00100484" w:rsidP="00100484">
      <w:pPr>
        <w:shd w:val="clear" w:color="auto" w:fill="FFFFFF"/>
        <w:rPr>
          <w:rFonts w:ascii="Comic Sans MS" w:hAnsi="Comic Sans MS"/>
          <w:b/>
          <w:sz w:val="24"/>
          <w:szCs w:val="24"/>
        </w:rPr>
      </w:pPr>
      <w:r>
        <w:rPr>
          <w:rFonts w:ascii="Comic Sans MS" w:hAnsi="Comic Sans MS"/>
          <w:b/>
          <w:sz w:val="24"/>
          <w:szCs w:val="24"/>
        </w:rPr>
        <w:t>7</w:t>
      </w:r>
      <w:r w:rsidRPr="00CB512D">
        <w:rPr>
          <w:rFonts w:ascii="Comic Sans MS" w:hAnsi="Comic Sans MS"/>
          <w:b/>
          <w:sz w:val="24"/>
          <w:szCs w:val="24"/>
        </w:rPr>
        <w:t xml:space="preserve">.6 The Digital Competence Framework (DCF) </w:t>
      </w:r>
    </w:p>
    <w:p w14:paraId="19C275C2"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 xml:space="preserve">The Framework encapsulates the skills that will help learners thrive in an increasingly digital world. </w:t>
      </w:r>
    </w:p>
    <w:p w14:paraId="542C478D" w14:textId="77777777" w:rsidR="00100484" w:rsidRPr="00CB512D" w:rsidRDefault="00100484" w:rsidP="00100484">
      <w:pPr>
        <w:rPr>
          <w:rFonts w:ascii="Comic Sans MS" w:hAnsi="Comic Sans MS"/>
          <w:sz w:val="24"/>
          <w:szCs w:val="24"/>
        </w:rPr>
      </w:pPr>
      <w:r w:rsidRPr="00CB512D">
        <w:rPr>
          <w:rFonts w:ascii="Comic Sans MS" w:hAnsi="Comic Sans MS"/>
          <w:sz w:val="24"/>
          <w:szCs w:val="24"/>
        </w:rPr>
        <w:t>The Framework has 4 strands of equal importance, each with a number of elements. Teacher plan for, track and assess against these skills.</w:t>
      </w:r>
    </w:p>
    <w:p w14:paraId="41C1CF47" w14:textId="77777777" w:rsidR="00100484" w:rsidRPr="00CB512D" w:rsidRDefault="00100484" w:rsidP="00100484">
      <w:pPr>
        <w:numPr>
          <w:ilvl w:val="0"/>
          <w:numId w:val="16"/>
        </w:numPr>
        <w:spacing w:after="0" w:line="240" w:lineRule="auto"/>
        <w:rPr>
          <w:rFonts w:ascii="Comic Sans MS" w:hAnsi="Comic Sans MS"/>
          <w:sz w:val="24"/>
          <w:szCs w:val="24"/>
        </w:rPr>
      </w:pPr>
      <w:r w:rsidRPr="00CB512D">
        <w:rPr>
          <w:rFonts w:ascii="Comic Sans MS" w:hAnsi="Comic Sans MS"/>
          <w:sz w:val="24"/>
          <w:szCs w:val="24"/>
        </w:rPr>
        <w:t>Citizenship – which includes:</w:t>
      </w:r>
    </w:p>
    <w:p w14:paraId="4339B594" w14:textId="77777777" w:rsidR="00100484" w:rsidRPr="00CB512D" w:rsidRDefault="00100484" w:rsidP="00100484">
      <w:pPr>
        <w:numPr>
          <w:ilvl w:val="0"/>
          <w:numId w:val="17"/>
        </w:numPr>
        <w:spacing w:after="0" w:line="240" w:lineRule="auto"/>
        <w:rPr>
          <w:rFonts w:ascii="Comic Sans MS" w:hAnsi="Comic Sans MS"/>
          <w:sz w:val="24"/>
          <w:szCs w:val="24"/>
        </w:rPr>
      </w:pPr>
      <w:r w:rsidRPr="00CB512D">
        <w:rPr>
          <w:rFonts w:ascii="Comic Sans MS" w:hAnsi="Comic Sans MS"/>
          <w:sz w:val="24"/>
          <w:szCs w:val="24"/>
        </w:rPr>
        <w:t>Identity, image and reputation</w:t>
      </w:r>
    </w:p>
    <w:p w14:paraId="17F7BFFE" w14:textId="77777777" w:rsidR="00100484" w:rsidRPr="00CB512D" w:rsidRDefault="00100484" w:rsidP="00100484">
      <w:pPr>
        <w:numPr>
          <w:ilvl w:val="0"/>
          <w:numId w:val="17"/>
        </w:numPr>
        <w:spacing w:after="0" w:line="240" w:lineRule="auto"/>
        <w:rPr>
          <w:rFonts w:ascii="Comic Sans MS" w:hAnsi="Comic Sans MS"/>
          <w:sz w:val="24"/>
          <w:szCs w:val="24"/>
        </w:rPr>
      </w:pPr>
      <w:r w:rsidRPr="00CB512D">
        <w:rPr>
          <w:rFonts w:ascii="Comic Sans MS" w:hAnsi="Comic Sans MS"/>
          <w:sz w:val="24"/>
          <w:szCs w:val="24"/>
        </w:rPr>
        <w:lastRenderedPageBreak/>
        <w:t>Health and well-being</w:t>
      </w:r>
    </w:p>
    <w:p w14:paraId="168D22DB" w14:textId="77777777" w:rsidR="00100484" w:rsidRPr="00CB512D" w:rsidRDefault="00100484" w:rsidP="00100484">
      <w:pPr>
        <w:numPr>
          <w:ilvl w:val="0"/>
          <w:numId w:val="17"/>
        </w:numPr>
        <w:spacing w:after="0" w:line="240" w:lineRule="auto"/>
        <w:rPr>
          <w:rFonts w:ascii="Comic Sans MS" w:hAnsi="Comic Sans MS"/>
          <w:sz w:val="24"/>
          <w:szCs w:val="24"/>
        </w:rPr>
      </w:pPr>
      <w:r w:rsidRPr="00CB512D">
        <w:rPr>
          <w:rFonts w:ascii="Comic Sans MS" w:hAnsi="Comic Sans MS"/>
          <w:sz w:val="24"/>
          <w:szCs w:val="24"/>
        </w:rPr>
        <w:t>Digital rights, licensing and ownership</w:t>
      </w:r>
    </w:p>
    <w:p w14:paraId="3F7EEC26" w14:textId="77777777" w:rsidR="00100484" w:rsidRPr="00CB512D" w:rsidRDefault="00100484" w:rsidP="00100484">
      <w:pPr>
        <w:numPr>
          <w:ilvl w:val="0"/>
          <w:numId w:val="17"/>
        </w:numPr>
        <w:spacing w:after="0" w:line="240" w:lineRule="auto"/>
        <w:rPr>
          <w:rFonts w:ascii="Comic Sans MS" w:hAnsi="Comic Sans MS"/>
          <w:sz w:val="24"/>
          <w:szCs w:val="24"/>
        </w:rPr>
      </w:pPr>
      <w:r w:rsidRPr="00CB512D">
        <w:rPr>
          <w:rFonts w:ascii="Comic Sans MS" w:hAnsi="Comic Sans MS"/>
          <w:sz w:val="24"/>
          <w:szCs w:val="24"/>
        </w:rPr>
        <w:t>Online behaviour and cyberbullying.</w:t>
      </w:r>
    </w:p>
    <w:p w14:paraId="03363750" w14:textId="77777777" w:rsidR="00100484" w:rsidRPr="00CB512D" w:rsidRDefault="00100484" w:rsidP="00100484">
      <w:pPr>
        <w:numPr>
          <w:ilvl w:val="0"/>
          <w:numId w:val="17"/>
        </w:numPr>
        <w:spacing w:after="0" w:line="240" w:lineRule="auto"/>
        <w:rPr>
          <w:rFonts w:ascii="Comic Sans MS" w:hAnsi="Comic Sans MS"/>
          <w:sz w:val="24"/>
          <w:szCs w:val="24"/>
        </w:rPr>
      </w:pPr>
      <w:r w:rsidRPr="00CB512D">
        <w:rPr>
          <w:rFonts w:ascii="Comic Sans MS" w:hAnsi="Comic Sans MS"/>
          <w:sz w:val="24"/>
          <w:szCs w:val="24"/>
        </w:rPr>
        <w:t>Interacting and collaborating – which includes:</w:t>
      </w:r>
    </w:p>
    <w:p w14:paraId="51F4B2CE" w14:textId="77777777" w:rsidR="00100484" w:rsidRPr="00CB512D" w:rsidRDefault="00100484" w:rsidP="00100484">
      <w:pPr>
        <w:numPr>
          <w:ilvl w:val="0"/>
          <w:numId w:val="16"/>
        </w:numPr>
        <w:spacing w:after="0" w:line="240" w:lineRule="auto"/>
        <w:rPr>
          <w:rFonts w:ascii="Comic Sans MS" w:hAnsi="Comic Sans MS"/>
          <w:sz w:val="24"/>
          <w:szCs w:val="24"/>
        </w:rPr>
      </w:pPr>
      <w:r w:rsidRPr="00CB512D">
        <w:rPr>
          <w:rFonts w:ascii="Comic Sans MS" w:hAnsi="Comic Sans MS"/>
          <w:sz w:val="24"/>
          <w:szCs w:val="24"/>
        </w:rPr>
        <w:t>Communication</w:t>
      </w:r>
    </w:p>
    <w:p w14:paraId="337C7243" w14:textId="77777777" w:rsidR="00100484" w:rsidRPr="00CB512D" w:rsidRDefault="00100484" w:rsidP="00100484">
      <w:pPr>
        <w:numPr>
          <w:ilvl w:val="0"/>
          <w:numId w:val="18"/>
        </w:numPr>
        <w:spacing w:after="0" w:line="240" w:lineRule="auto"/>
        <w:rPr>
          <w:rFonts w:ascii="Comic Sans MS" w:hAnsi="Comic Sans MS"/>
          <w:sz w:val="24"/>
          <w:szCs w:val="24"/>
        </w:rPr>
      </w:pPr>
      <w:r w:rsidRPr="00CB512D">
        <w:rPr>
          <w:rFonts w:ascii="Comic Sans MS" w:hAnsi="Comic Sans MS"/>
          <w:sz w:val="24"/>
          <w:szCs w:val="24"/>
        </w:rPr>
        <w:t>Collaboration</w:t>
      </w:r>
    </w:p>
    <w:p w14:paraId="4838549F" w14:textId="77777777" w:rsidR="00100484" w:rsidRPr="00CB512D" w:rsidRDefault="00100484" w:rsidP="00100484">
      <w:pPr>
        <w:numPr>
          <w:ilvl w:val="0"/>
          <w:numId w:val="18"/>
        </w:numPr>
        <w:spacing w:after="0" w:line="240" w:lineRule="auto"/>
        <w:rPr>
          <w:rFonts w:ascii="Comic Sans MS" w:hAnsi="Comic Sans MS"/>
          <w:sz w:val="24"/>
          <w:szCs w:val="24"/>
        </w:rPr>
      </w:pPr>
      <w:r w:rsidRPr="00CB512D">
        <w:rPr>
          <w:rFonts w:ascii="Comic Sans MS" w:hAnsi="Comic Sans MS"/>
          <w:sz w:val="24"/>
          <w:szCs w:val="24"/>
        </w:rPr>
        <w:t>Storing and sharing.</w:t>
      </w:r>
    </w:p>
    <w:p w14:paraId="34134143" w14:textId="77777777" w:rsidR="00100484" w:rsidRPr="00CB512D" w:rsidRDefault="00100484" w:rsidP="00100484">
      <w:pPr>
        <w:numPr>
          <w:ilvl w:val="0"/>
          <w:numId w:val="18"/>
        </w:numPr>
        <w:spacing w:after="0" w:line="240" w:lineRule="auto"/>
        <w:rPr>
          <w:rFonts w:ascii="Comic Sans MS" w:hAnsi="Comic Sans MS"/>
          <w:sz w:val="24"/>
          <w:szCs w:val="24"/>
        </w:rPr>
      </w:pPr>
      <w:r w:rsidRPr="00CB512D">
        <w:rPr>
          <w:rFonts w:ascii="Comic Sans MS" w:hAnsi="Comic Sans MS"/>
          <w:sz w:val="24"/>
          <w:szCs w:val="24"/>
        </w:rPr>
        <w:t>Producing – which includes:</w:t>
      </w:r>
    </w:p>
    <w:p w14:paraId="61BB7796" w14:textId="77777777" w:rsidR="00100484" w:rsidRPr="00CB512D" w:rsidRDefault="00100484" w:rsidP="00100484">
      <w:pPr>
        <w:numPr>
          <w:ilvl w:val="0"/>
          <w:numId w:val="16"/>
        </w:numPr>
        <w:spacing w:after="0" w:line="240" w:lineRule="auto"/>
        <w:rPr>
          <w:rFonts w:ascii="Comic Sans MS" w:hAnsi="Comic Sans MS"/>
          <w:sz w:val="24"/>
          <w:szCs w:val="24"/>
        </w:rPr>
      </w:pPr>
      <w:r w:rsidRPr="00CB512D">
        <w:rPr>
          <w:rFonts w:ascii="Comic Sans MS" w:hAnsi="Comic Sans MS"/>
          <w:sz w:val="24"/>
          <w:szCs w:val="24"/>
        </w:rPr>
        <w:t>Planning, sourcing and searching</w:t>
      </w:r>
    </w:p>
    <w:p w14:paraId="6FE7A3EF" w14:textId="77777777" w:rsidR="00100484" w:rsidRPr="00CB512D" w:rsidRDefault="00100484" w:rsidP="00100484">
      <w:pPr>
        <w:numPr>
          <w:ilvl w:val="0"/>
          <w:numId w:val="19"/>
        </w:numPr>
        <w:spacing w:after="0" w:line="240" w:lineRule="auto"/>
        <w:rPr>
          <w:rFonts w:ascii="Comic Sans MS" w:hAnsi="Comic Sans MS"/>
          <w:sz w:val="24"/>
          <w:szCs w:val="24"/>
        </w:rPr>
      </w:pPr>
      <w:r w:rsidRPr="00CB512D">
        <w:rPr>
          <w:rFonts w:ascii="Comic Sans MS" w:hAnsi="Comic Sans MS"/>
          <w:sz w:val="24"/>
          <w:szCs w:val="24"/>
        </w:rPr>
        <w:t>Creating</w:t>
      </w:r>
    </w:p>
    <w:p w14:paraId="2488FDFD" w14:textId="77777777" w:rsidR="00100484" w:rsidRPr="00CB512D" w:rsidRDefault="00100484" w:rsidP="00100484">
      <w:pPr>
        <w:numPr>
          <w:ilvl w:val="0"/>
          <w:numId w:val="19"/>
        </w:numPr>
        <w:spacing w:after="0" w:line="240" w:lineRule="auto"/>
        <w:rPr>
          <w:rFonts w:ascii="Comic Sans MS" w:hAnsi="Comic Sans MS"/>
          <w:sz w:val="24"/>
          <w:szCs w:val="24"/>
        </w:rPr>
      </w:pPr>
      <w:r w:rsidRPr="00CB512D">
        <w:rPr>
          <w:rFonts w:ascii="Comic Sans MS" w:hAnsi="Comic Sans MS"/>
          <w:sz w:val="24"/>
          <w:szCs w:val="24"/>
        </w:rPr>
        <w:t>Evaluating and improving.</w:t>
      </w:r>
    </w:p>
    <w:p w14:paraId="3684979F" w14:textId="77777777" w:rsidR="00100484" w:rsidRPr="00CB512D" w:rsidRDefault="00100484" w:rsidP="00100484">
      <w:pPr>
        <w:numPr>
          <w:ilvl w:val="0"/>
          <w:numId w:val="16"/>
        </w:numPr>
        <w:spacing w:after="0" w:line="240" w:lineRule="auto"/>
        <w:rPr>
          <w:rFonts w:ascii="Comic Sans MS" w:hAnsi="Comic Sans MS"/>
          <w:sz w:val="24"/>
          <w:szCs w:val="24"/>
        </w:rPr>
      </w:pPr>
      <w:r w:rsidRPr="00CB512D">
        <w:rPr>
          <w:rFonts w:ascii="Comic Sans MS" w:hAnsi="Comic Sans MS"/>
          <w:sz w:val="24"/>
          <w:szCs w:val="24"/>
        </w:rPr>
        <w:t>Data and computational thinking – which includes:</w:t>
      </w:r>
    </w:p>
    <w:p w14:paraId="17B977E5" w14:textId="77777777" w:rsidR="00100484" w:rsidRPr="00CB512D" w:rsidRDefault="00100484" w:rsidP="00100484">
      <w:pPr>
        <w:numPr>
          <w:ilvl w:val="0"/>
          <w:numId w:val="20"/>
        </w:numPr>
        <w:spacing w:after="0" w:line="240" w:lineRule="auto"/>
        <w:rPr>
          <w:rFonts w:ascii="Comic Sans MS" w:hAnsi="Comic Sans MS"/>
          <w:sz w:val="24"/>
          <w:szCs w:val="24"/>
        </w:rPr>
      </w:pPr>
      <w:r w:rsidRPr="00CB512D">
        <w:rPr>
          <w:rFonts w:ascii="Comic Sans MS" w:hAnsi="Comic Sans MS"/>
          <w:sz w:val="24"/>
          <w:szCs w:val="24"/>
        </w:rPr>
        <w:t>Problem solving and modelling</w:t>
      </w:r>
    </w:p>
    <w:p w14:paraId="41394A75" w14:textId="77777777" w:rsidR="00100484" w:rsidRPr="00CB512D" w:rsidRDefault="00100484" w:rsidP="00100484">
      <w:pPr>
        <w:numPr>
          <w:ilvl w:val="0"/>
          <w:numId w:val="20"/>
        </w:numPr>
        <w:spacing w:after="0" w:line="240" w:lineRule="auto"/>
        <w:rPr>
          <w:rFonts w:ascii="Comic Sans MS" w:hAnsi="Comic Sans MS"/>
          <w:sz w:val="24"/>
          <w:szCs w:val="24"/>
        </w:rPr>
      </w:pPr>
      <w:r w:rsidRPr="00CB512D">
        <w:rPr>
          <w:rFonts w:ascii="Comic Sans MS" w:hAnsi="Comic Sans MS"/>
          <w:sz w:val="24"/>
          <w:szCs w:val="24"/>
        </w:rPr>
        <w:t>Data and information literacy.</w:t>
      </w:r>
    </w:p>
    <w:p w14:paraId="4DEA422B" w14:textId="77777777" w:rsidR="00100484" w:rsidRPr="00CB512D" w:rsidRDefault="00100484" w:rsidP="00100484">
      <w:pPr>
        <w:rPr>
          <w:rFonts w:ascii="Comic Sans MS" w:hAnsi="Comic Sans MS"/>
          <w:sz w:val="24"/>
          <w:szCs w:val="24"/>
        </w:rPr>
      </w:pPr>
    </w:p>
    <w:p w14:paraId="2EF95964" w14:textId="47A12765" w:rsidR="00100484" w:rsidRPr="00CB512D" w:rsidRDefault="00100484" w:rsidP="00100484">
      <w:pPr>
        <w:rPr>
          <w:rFonts w:ascii="Comic Sans MS" w:eastAsia="Quattrocento" w:hAnsi="Comic Sans MS" w:cs="Quattrocento"/>
          <w:b/>
          <w:sz w:val="24"/>
          <w:szCs w:val="24"/>
          <w:lang w:eastAsia="en-GB"/>
        </w:rPr>
      </w:pPr>
      <w:r>
        <w:rPr>
          <w:rFonts w:ascii="Comic Sans MS" w:eastAsia="Quattrocento" w:hAnsi="Comic Sans MS" w:cs="Quattrocento"/>
          <w:b/>
          <w:sz w:val="24"/>
          <w:szCs w:val="24"/>
          <w:u w:val="single"/>
          <w:lang w:eastAsia="en-GB"/>
        </w:rPr>
        <w:t>7</w:t>
      </w:r>
      <w:r w:rsidRPr="00CB512D">
        <w:rPr>
          <w:rFonts w:ascii="Comic Sans MS" w:eastAsia="Quattrocento" w:hAnsi="Comic Sans MS" w:cs="Quattrocento"/>
          <w:b/>
          <w:sz w:val="24"/>
          <w:szCs w:val="24"/>
          <w:u w:val="single"/>
          <w:lang w:eastAsia="en-GB"/>
        </w:rPr>
        <w:t xml:space="preserve">.7 </w:t>
      </w:r>
      <w:r w:rsidRPr="00510141">
        <w:rPr>
          <w:rFonts w:ascii="Comic Sans MS" w:eastAsia="Quattrocento" w:hAnsi="Comic Sans MS" w:cs="Quattrocento"/>
          <w:sz w:val="24"/>
          <w:szCs w:val="24"/>
          <w:lang w:eastAsia="en-GB"/>
        </w:rPr>
        <w:t xml:space="preserve">National Literacy </w:t>
      </w:r>
      <w:proofErr w:type="gramStart"/>
      <w:r w:rsidRPr="00510141">
        <w:rPr>
          <w:rFonts w:ascii="Comic Sans MS" w:eastAsia="Quattrocento" w:hAnsi="Comic Sans MS" w:cs="Quattrocento"/>
          <w:sz w:val="24"/>
          <w:szCs w:val="24"/>
          <w:lang w:eastAsia="en-GB"/>
        </w:rPr>
        <w:t>Numeracy  and</w:t>
      </w:r>
      <w:proofErr w:type="gramEnd"/>
      <w:r w:rsidRPr="00510141">
        <w:rPr>
          <w:rFonts w:ascii="Comic Sans MS" w:eastAsia="Quattrocento" w:hAnsi="Comic Sans MS" w:cs="Quattrocento"/>
          <w:sz w:val="24"/>
          <w:szCs w:val="24"/>
          <w:lang w:eastAsia="en-GB"/>
        </w:rPr>
        <w:t xml:space="preserve"> Digital Competence Framework (LNF and DCF)</w:t>
      </w:r>
    </w:p>
    <w:p w14:paraId="2EE72F24" w14:textId="77777777" w:rsidR="00100484" w:rsidRPr="00CB512D" w:rsidRDefault="00100484" w:rsidP="00100484">
      <w:pPr>
        <w:spacing w:before="120" w:after="120"/>
        <w:jc w:val="both"/>
        <w:rPr>
          <w:rFonts w:ascii="Comic Sans MS" w:hAnsi="Comic Sans MS"/>
          <w:sz w:val="24"/>
          <w:szCs w:val="24"/>
          <w:lang w:eastAsia="en-GB"/>
        </w:rPr>
      </w:pPr>
      <w:r w:rsidRPr="00CB512D">
        <w:rPr>
          <w:rFonts w:ascii="Comic Sans MS" w:eastAsia="Quattrocento" w:hAnsi="Comic Sans MS" w:cs="Quattrocento"/>
          <w:sz w:val="24"/>
          <w:szCs w:val="24"/>
          <w:lang w:eastAsia="en-GB"/>
        </w:rPr>
        <w:t xml:space="preserve">Literacy, numeracy and digital skills are essential in order for young people to reach their potential. We believe they are the key to assessing and closing the gap for our children. The National Literacy and Numeracy Framework and Digital Competence Framework </w:t>
      </w:r>
      <w:proofErr w:type="gramStart"/>
      <w:r w:rsidRPr="00CB512D">
        <w:rPr>
          <w:rFonts w:ascii="Comic Sans MS" w:eastAsia="Quattrocento" w:hAnsi="Comic Sans MS" w:cs="Quattrocento"/>
          <w:sz w:val="24"/>
          <w:szCs w:val="24"/>
          <w:lang w:eastAsia="en-GB"/>
        </w:rPr>
        <w:t>has</w:t>
      </w:r>
      <w:proofErr w:type="gramEnd"/>
      <w:r w:rsidRPr="00CB512D">
        <w:rPr>
          <w:rFonts w:ascii="Comic Sans MS" w:eastAsia="Quattrocento" w:hAnsi="Comic Sans MS" w:cs="Quattrocento"/>
          <w:sz w:val="24"/>
          <w:szCs w:val="24"/>
          <w:lang w:eastAsia="en-GB"/>
        </w:rPr>
        <w:t xml:space="preserve"> been developed to help achieve the Welsh Government’s aim that the children of Wales are able to develop excellent literacy, numeracy and digital skills during their time at school. Expectations for literacy, numeracy and digital skills are given for each school year group.</w:t>
      </w:r>
    </w:p>
    <w:p w14:paraId="76083B70" w14:textId="77777777" w:rsidR="00100484" w:rsidRPr="00CB512D" w:rsidRDefault="00100484" w:rsidP="00100484">
      <w:pPr>
        <w:spacing w:before="120" w:after="120"/>
        <w:jc w:val="both"/>
        <w:rPr>
          <w:rFonts w:ascii="Comic Sans MS" w:eastAsia="Quattrocento" w:hAnsi="Comic Sans MS" w:cs="Quattrocento"/>
          <w:sz w:val="24"/>
          <w:szCs w:val="24"/>
          <w:lang w:eastAsia="en-GB"/>
        </w:rPr>
      </w:pPr>
      <w:r w:rsidRPr="00CB512D">
        <w:rPr>
          <w:rFonts w:ascii="Comic Sans MS" w:eastAsia="Quattrocento" w:hAnsi="Comic Sans MS" w:cs="Quattrocento"/>
          <w:sz w:val="24"/>
          <w:szCs w:val="24"/>
          <w:lang w:eastAsia="en-GB"/>
        </w:rPr>
        <w:t xml:space="preserve">At St. Helen’s the LNF and DCF is at the heart of the curriculum planning, ensuring the embedding of literacy, numeracy and digital skills across the curriculum. This is reflected in the pupils learning where differentiated skills are set in the form of a MUST- below expected level, Should – on expected level, Could – above the expected level. </w:t>
      </w:r>
    </w:p>
    <w:p w14:paraId="34DD1CD7" w14:textId="77777777" w:rsidR="00100484" w:rsidRPr="00CB512D" w:rsidRDefault="00100484" w:rsidP="00100484">
      <w:pPr>
        <w:spacing w:before="120" w:after="120"/>
        <w:jc w:val="both"/>
        <w:rPr>
          <w:rFonts w:ascii="Comic Sans MS" w:hAnsi="Comic Sans MS" w:cs="OpenSans"/>
          <w:sz w:val="24"/>
          <w:szCs w:val="24"/>
          <w:lang w:val="en-US"/>
        </w:rPr>
      </w:pPr>
      <w:r w:rsidRPr="00CB512D">
        <w:rPr>
          <w:rFonts w:ascii="Comic Sans MS" w:eastAsia="Quattrocento" w:hAnsi="Comic Sans MS" w:cs="Quattrocento"/>
          <w:sz w:val="24"/>
          <w:szCs w:val="24"/>
          <w:lang w:eastAsia="en-GB"/>
        </w:rPr>
        <w:t xml:space="preserve">We use a planning, monitoring and assessment tool to support learning and teaching. </w:t>
      </w:r>
      <w:r w:rsidRPr="00CB512D">
        <w:rPr>
          <w:rFonts w:ascii="Comic Sans MS" w:hAnsi="Comic Sans MS" w:cs="OpenSans"/>
          <w:sz w:val="24"/>
          <w:szCs w:val="24"/>
          <w:lang w:val="en-US"/>
        </w:rPr>
        <w:t xml:space="preserve">We ensure that Literacy, Numeracy and Digital skills are embedded in lessons and enrichment tasks that are meaningful to the children’s learning experiences ensuring that skills are used in context leading to deep level learning and understanding. </w:t>
      </w:r>
    </w:p>
    <w:p w14:paraId="21A84657" w14:textId="77777777" w:rsidR="00100484" w:rsidRPr="00CB512D" w:rsidRDefault="00100484" w:rsidP="00100484">
      <w:pPr>
        <w:spacing w:before="120" w:after="120"/>
        <w:jc w:val="both"/>
        <w:rPr>
          <w:rFonts w:ascii="Comic Sans MS" w:hAnsi="Comic Sans MS"/>
          <w:sz w:val="24"/>
          <w:szCs w:val="24"/>
          <w:lang w:eastAsia="en-GB"/>
        </w:rPr>
      </w:pPr>
      <w:r w:rsidRPr="00CB512D">
        <w:rPr>
          <w:rFonts w:ascii="Comic Sans MS" w:hAnsi="Comic Sans MS" w:cs="OpenSans"/>
          <w:sz w:val="24"/>
          <w:szCs w:val="24"/>
          <w:lang w:val="en-US"/>
        </w:rPr>
        <w:t>(See Assessment Policy).</w:t>
      </w:r>
    </w:p>
    <w:p w14:paraId="733EEF31" w14:textId="29963839" w:rsidR="00100484" w:rsidRDefault="00100484" w:rsidP="00B115C3">
      <w:pPr>
        <w:spacing w:before="120" w:after="120"/>
        <w:jc w:val="both"/>
        <w:rPr>
          <w:rFonts w:ascii="Comic Sans MS" w:hAnsi="Comic Sans MS" w:cs="Arial"/>
          <w:bCs/>
          <w:sz w:val="24"/>
          <w:szCs w:val="24"/>
        </w:rPr>
      </w:pPr>
    </w:p>
    <w:p w14:paraId="02F7B92E" w14:textId="77777777" w:rsidR="00FC0490" w:rsidRPr="00100484" w:rsidRDefault="00FC0490" w:rsidP="00B115C3">
      <w:pPr>
        <w:spacing w:before="120" w:after="120"/>
        <w:jc w:val="both"/>
        <w:rPr>
          <w:rFonts w:ascii="Comic Sans MS" w:hAnsi="Comic Sans MS" w:cs="Arial"/>
          <w:bCs/>
          <w:sz w:val="24"/>
          <w:szCs w:val="24"/>
        </w:rPr>
      </w:pPr>
    </w:p>
    <w:p w14:paraId="227154ED" w14:textId="6BBBA170" w:rsidR="00B115C3" w:rsidRPr="00100484" w:rsidRDefault="00100484" w:rsidP="00B115C3">
      <w:pPr>
        <w:spacing w:before="120" w:after="120"/>
        <w:jc w:val="both"/>
        <w:rPr>
          <w:rFonts w:ascii="Comic Sans MS" w:hAnsi="Comic Sans MS" w:cs="Arial"/>
          <w:b/>
          <w:bCs/>
          <w:sz w:val="24"/>
          <w:szCs w:val="24"/>
          <w:u w:val="single"/>
        </w:rPr>
      </w:pPr>
      <w:r w:rsidRPr="00100484">
        <w:rPr>
          <w:rFonts w:ascii="Comic Sans MS" w:hAnsi="Comic Sans MS" w:cs="Arial"/>
          <w:b/>
          <w:bCs/>
          <w:sz w:val="24"/>
          <w:szCs w:val="24"/>
          <w:u w:val="single"/>
        </w:rPr>
        <w:lastRenderedPageBreak/>
        <w:t xml:space="preserve">8 </w:t>
      </w:r>
      <w:r w:rsidR="00B115C3" w:rsidRPr="00100484">
        <w:rPr>
          <w:rFonts w:ascii="Comic Sans MS" w:hAnsi="Comic Sans MS" w:cs="Arial"/>
          <w:b/>
          <w:bCs/>
          <w:sz w:val="24"/>
          <w:szCs w:val="24"/>
          <w:u w:val="single"/>
        </w:rPr>
        <w:t>Parent and wider community involvement</w:t>
      </w:r>
    </w:p>
    <w:p w14:paraId="70D3C3D0" w14:textId="1A9D1C10" w:rsidR="00B115C3" w:rsidRPr="00CB512D" w:rsidRDefault="00100484" w:rsidP="00B115C3">
      <w:pPr>
        <w:spacing w:before="120" w:after="120"/>
        <w:jc w:val="both"/>
        <w:rPr>
          <w:rFonts w:ascii="Comic Sans MS" w:hAnsi="Comic Sans MS" w:cs="Arial"/>
          <w:sz w:val="24"/>
          <w:szCs w:val="24"/>
        </w:rPr>
      </w:pPr>
      <w:r w:rsidRPr="00100484">
        <w:rPr>
          <w:rFonts w:ascii="Comic Sans MS" w:hAnsi="Comic Sans MS" w:cs="Arial"/>
          <w:b/>
          <w:bCs/>
          <w:sz w:val="24"/>
          <w:szCs w:val="24"/>
        </w:rPr>
        <w:t>8</w:t>
      </w:r>
      <w:r w:rsidR="00B115C3" w:rsidRPr="00100484">
        <w:rPr>
          <w:rFonts w:ascii="Comic Sans MS" w:hAnsi="Comic Sans MS" w:cs="Arial"/>
          <w:b/>
          <w:bCs/>
          <w:sz w:val="24"/>
          <w:szCs w:val="24"/>
        </w:rPr>
        <w:t>.1</w:t>
      </w:r>
      <w:r w:rsidR="00B115C3">
        <w:rPr>
          <w:rFonts w:ascii="Comic Sans MS" w:hAnsi="Comic Sans MS" w:cs="Arial"/>
          <w:sz w:val="24"/>
          <w:szCs w:val="24"/>
        </w:rPr>
        <w:t xml:space="preserve"> </w:t>
      </w:r>
      <w:r w:rsidR="00B115C3" w:rsidRPr="00CB512D">
        <w:rPr>
          <w:rFonts w:ascii="Comic Sans MS" w:hAnsi="Comic Sans MS" w:cs="Arial"/>
          <w:sz w:val="24"/>
          <w:szCs w:val="24"/>
        </w:rPr>
        <w:t>We believe that children learn when learning and teaching is relevant to their lives in the wider community. In our school you will see:</w:t>
      </w:r>
    </w:p>
    <w:p w14:paraId="070BF9DA"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 xml:space="preserve">members of the local and wider community engaging in school life </w:t>
      </w:r>
    </w:p>
    <w:p w14:paraId="717CDA43"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engagement with parents</w:t>
      </w:r>
    </w:p>
    <w:p w14:paraId="5DCE33C6" w14:textId="6FBC4613"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celebrations of national and international events</w:t>
      </w:r>
      <w:r>
        <w:rPr>
          <w:rFonts w:ascii="Comic Sans MS" w:hAnsi="Comic Sans MS" w:cs="Arial"/>
          <w:sz w:val="24"/>
          <w:szCs w:val="24"/>
        </w:rPr>
        <w:t xml:space="preserve"> and competitions</w:t>
      </w:r>
    </w:p>
    <w:p w14:paraId="4AA52173"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programmes of  extra-curricular activities</w:t>
      </w:r>
    </w:p>
    <w:p w14:paraId="3C010F8B"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visits to places which enhance pupils learning</w:t>
      </w:r>
    </w:p>
    <w:p w14:paraId="0FBE2E60"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links with the local business community, charities and cultural organisations</w:t>
      </w:r>
    </w:p>
    <w:p w14:paraId="0E05DB6A"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outdoor/ environmental focus</w:t>
      </w:r>
    </w:p>
    <w:p w14:paraId="11BF3060" w14:textId="77777777" w:rsidR="00B115C3" w:rsidRPr="00CB512D" w:rsidRDefault="00B115C3" w:rsidP="00B115C3">
      <w:pPr>
        <w:numPr>
          <w:ilvl w:val="0"/>
          <w:numId w:val="14"/>
        </w:numPr>
        <w:autoSpaceDE w:val="0"/>
        <w:autoSpaceDN w:val="0"/>
        <w:adjustRightInd w:val="0"/>
        <w:spacing w:before="120" w:after="120" w:line="240" w:lineRule="auto"/>
        <w:jc w:val="both"/>
        <w:rPr>
          <w:rFonts w:ascii="Comic Sans MS" w:hAnsi="Comic Sans MS" w:cs="Arial"/>
          <w:sz w:val="24"/>
          <w:szCs w:val="24"/>
        </w:rPr>
      </w:pPr>
      <w:r w:rsidRPr="00CB512D">
        <w:rPr>
          <w:rFonts w:ascii="Comic Sans MS" w:hAnsi="Comic Sans MS" w:cs="Arial"/>
          <w:sz w:val="24"/>
          <w:szCs w:val="24"/>
        </w:rPr>
        <w:t>team building activities</w:t>
      </w:r>
    </w:p>
    <w:p w14:paraId="6109821D" w14:textId="0976FCD0" w:rsidR="00B115C3" w:rsidRDefault="00B115C3" w:rsidP="00B115C3">
      <w:pPr>
        <w:pStyle w:val="ListParagraph"/>
        <w:numPr>
          <w:ilvl w:val="0"/>
          <w:numId w:val="14"/>
        </w:numPr>
        <w:spacing w:before="120" w:after="120" w:line="240" w:lineRule="auto"/>
        <w:jc w:val="both"/>
        <w:rPr>
          <w:rFonts w:ascii="Comic Sans MS" w:hAnsi="Comic Sans MS" w:cs="Arial"/>
          <w:sz w:val="24"/>
          <w:szCs w:val="24"/>
        </w:rPr>
      </w:pPr>
      <w:r w:rsidRPr="00CB512D">
        <w:rPr>
          <w:rFonts w:ascii="Comic Sans MS" w:hAnsi="Comic Sans MS" w:cs="Arial"/>
          <w:sz w:val="24"/>
          <w:szCs w:val="24"/>
        </w:rPr>
        <w:t xml:space="preserve">Parent consultations are important in maintaining regular dialogue with parents. Opportunities are given to meet the teacher in the Autumn and Spring Term with an annual report being sent out at the end of the Summer Term when a further consultation may be organised if requested. </w:t>
      </w:r>
    </w:p>
    <w:p w14:paraId="34CD6B7D" w14:textId="37440BDF" w:rsidR="00B115C3" w:rsidRPr="00CB512D" w:rsidRDefault="00B115C3" w:rsidP="00B115C3">
      <w:pPr>
        <w:pStyle w:val="ListParagraph"/>
        <w:numPr>
          <w:ilvl w:val="0"/>
          <w:numId w:val="14"/>
        </w:numPr>
        <w:spacing w:before="120" w:after="120" w:line="240" w:lineRule="auto"/>
        <w:jc w:val="both"/>
        <w:rPr>
          <w:rFonts w:ascii="Comic Sans MS" w:hAnsi="Comic Sans MS" w:cs="Arial"/>
          <w:sz w:val="24"/>
          <w:szCs w:val="24"/>
        </w:rPr>
      </w:pPr>
      <w:r>
        <w:rPr>
          <w:rFonts w:ascii="Comic Sans MS" w:hAnsi="Comic Sans MS" w:cs="Arial"/>
          <w:sz w:val="24"/>
          <w:szCs w:val="24"/>
        </w:rPr>
        <w:t>Open door and phone call policy if there is a concern with a child at home</w:t>
      </w:r>
    </w:p>
    <w:p w14:paraId="44D1736B" w14:textId="77777777" w:rsidR="00B115C3" w:rsidRPr="00CB512D" w:rsidRDefault="00B115C3" w:rsidP="00B115C3">
      <w:pPr>
        <w:spacing w:before="120" w:after="120"/>
        <w:jc w:val="both"/>
        <w:rPr>
          <w:rFonts w:ascii="Comic Sans MS" w:hAnsi="Comic Sans MS" w:cs="Arial"/>
          <w:sz w:val="24"/>
          <w:szCs w:val="24"/>
        </w:rPr>
      </w:pPr>
    </w:p>
    <w:p w14:paraId="3245A464" w14:textId="136AB2E4" w:rsidR="00B115C3" w:rsidRPr="00CB512D" w:rsidRDefault="00B115C3" w:rsidP="00B115C3">
      <w:pPr>
        <w:spacing w:before="120" w:after="120"/>
        <w:ind w:left="360"/>
        <w:jc w:val="both"/>
        <w:rPr>
          <w:rFonts w:ascii="Comic Sans MS" w:hAnsi="Comic Sans MS" w:cs="Arial"/>
          <w:sz w:val="24"/>
          <w:szCs w:val="24"/>
        </w:rPr>
      </w:pPr>
      <w:r w:rsidRPr="00CB512D">
        <w:rPr>
          <w:rFonts w:ascii="Comic Sans MS" w:hAnsi="Comic Sans MS" w:cs="Arial"/>
          <w:sz w:val="24"/>
          <w:szCs w:val="24"/>
        </w:rPr>
        <w:t>(See teaching and learning policy)</w:t>
      </w:r>
    </w:p>
    <w:p w14:paraId="34C065F9" w14:textId="77777777" w:rsidR="00B115C3" w:rsidRPr="00CB512D" w:rsidRDefault="00B115C3" w:rsidP="00B115C3">
      <w:pPr>
        <w:spacing w:before="120" w:after="120"/>
        <w:ind w:left="360"/>
        <w:jc w:val="both"/>
        <w:rPr>
          <w:rFonts w:ascii="Comic Sans MS" w:hAnsi="Comic Sans MS"/>
          <w:sz w:val="24"/>
          <w:szCs w:val="24"/>
        </w:rPr>
      </w:pPr>
    </w:p>
    <w:p w14:paraId="5414CC89" w14:textId="75790C3B" w:rsidR="00B115C3" w:rsidRPr="00100484" w:rsidRDefault="00100484" w:rsidP="00B115C3">
      <w:pPr>
        <w:spacing w:before="120" w:after="120"/>
        <w:ind w:left="360"/>
        <w:jc w:val="both"/>
        <w:rPr>
          <w:rFonts w:ascii="Comic Sans MS" w:hAnsi="Comic Sans MS"/>
          <w:b/>
          <w:sz w:val="24"/>
          <w:szCs w:val="24"/>
          <w:u w:val="single"/>
        </w:rPr>
      </w:pPr>
      <w:r w:rsidRPr="00100484">
        <w:rPr>
          <w:rFonts w:ascii="Comic Sans MS" w:hAnsi="Comic Sans MS"/>
          <w:b/>
          <w:sz w:val="24"/>
          <w:szCs w:val="24"/>
          <w:u w:val="single"/>
        </w:rPr>
        <w:t>9</w:t>
      </w:r>
      <w:r w:rsidR="00B115C3" w:rsidRPr="00100484">
        <w:rPr>
          <w:rFonts w:ascii="Comic Sans MS" w:hAnsi="Comic Sans MS"/>
          <w:b/>
          <w:sz w:val="24"/>
          <w:szCs w:val="24"/>
          <w:u w:val="single"/>
        </w:rPr>
        <w:t xml:space="preserve"> The role of Governors </w:t>
      </w:r>
    </w:p>
    <w:p w14:paraId="3CF77DC2" w14:textId="602B3C61" w:rsidR="00B115C3" w:rsidRPr="00CB512D" w:rsidRDefault="00100484" w:rsidP="00B115C3">
      <w:pPr>
        <w:spacing w:before="120" w:after="120"/>
        <w:jc w:val="both"/>
        <w:rPr>
          <w:rFonts w:ascii="Comic Sans MS" w:hAnsi="Comic Sans MS"/>
          <w:sz w:val="24"/>
          <w:szCs w:val="24"/>
        </w:rPr>
      </w:pPr>
      <w:r w:rsidRPr="00100484">
        <w:rPr>
          <w:rFonts w:ascii="Comic Sans MS" w:hAnsi="Comic Sans MS"/>
          <w:b/>
          <w:bCs/>
          <w:sz w:val="24"/>
          <w:szCs w:val="24"/>
        </w:rPr>
        <w:t xml:space="preserve">9. </w:t>
      </w:r>
      <w:proofErr w:type="gramStart"/>
      <w:r w:rsidRPr="00100484">
        <w:rPr>
          <w:rFonts w:ascii="Comic Sans MS" w:hAnsi="Comic Sans MS"/>
          <w:b/>
          <w:bCs/>
          <w:sz w:val="24"/>
          <w:szCs w:val="24"/>
        </w:rPr>
        <w:t>1</w:t>
      </w:r>
      <w:r>
        <w:rPr>
          <w:rFonts w:ascii="Comic Sans MS" w:hAnsi="Comic Sans MS"/>
          <w:sz w:val="24"/>
          <w:szCs w:val="24"/>
        </w:rPr>
        <w:t xml:space="preserve"> </w:t>
      </w:r>
      <w:r w:rsidR="00B115C3" w:rsidRPr="00CB512D">
        <w:rPr>
          <w:rFonts w:ascii="Comic Sans MS" w:hAnsi="Comic Sans MS"/>
          <w:sz w:val="24"/>
          <w:szCs w:val="24"/>
        </w:rPr>
        <w:t xml:space="preserve"> Our</w:t>
      </w:r>
      <w:proofErr w:type="gramEnd"/>
      <w:r w:rsidR="00B115C3" w:rsidRPr="00CB512D">
        <w:rPr>
          <w:rFonts w:ascii="Comic Sans MS" w:hAnsi="Comic Sans MS"/>
          <w:sz w:val="24"/>
          <w:szCs w:val="24"/>
        </w:rPr>
        <w:t xml:space="preserve"> governors determine, support, monitor and review the school’s approach to teaching and learning. In particular, they:</w:t>
      </w:r>
    </w:p>
    <w:p w14:paraId="7DA05B15" w14:textId="77777777" w:rsidR="00B115C3" w:rsidRPr="00CB512D" w:rsidRDefault="00B115C3" w:rsidP="00B115C3">
      <w:pPr>
        <w:spacing w:before="120" w:after="120"/>
        <w:jc w:val="both"/>
        <w:rPr>
          <w:rFonts w:ascii="Comic Sans MS" w:hAnsi="Comic Sans MS"/>
          <w:sz w:val="24"/>
          <w:szCs w:val="24"/>
        </w:rPr>
      </w:pPr>
      <w:r w:rsidRPr="00CB512D">
        <w:rPr>
          <w:rFonts w:ascii="Comic Sans MS" w:hAnsi="Comic Sans MS"/>
          <w:sz w:val="24"/>
          <w:szCs w:val="24"/>
        </w:rPr>
        <w:t xml:space="preserve"> </w:t>
      </w:r>
      <w:r w:rsidRPr="00CB512D">
        <w:rPr>
          <w:rFonts w:ascii="Comic Sans MS" w:hAnsi="Comic Sans MS"/>
          <w:sz w:val="24"/>
          <w:szCs w:val="24"/>
        </w:rPr>
        <w:sym w:font="Symbol" w:char="F0B7"/>
      </w:r>
      <w:r w:rsidRPr="00CB512D">
        <w:rPr>
          <w:rFonts w:ascii="Comic Sans MS" w:hAnsi="Comic Sans MS"/>
          <w:sz w:val="24"/>
          <w:szCs w:val="24"/>
        </w:rPr>
        <w:t xml:space="preserve"> Support the use of appropriate teaching strategies by allocating resources effectively; </w:t>
      </w:r>
    </w:p>
    <w:p w14:paraId="0BD32C25" w14:textId="77777777" w:rsidR="00B115C3" w:rsidRPr="00CB512D" w:rsidRDefault="00B115C3" w:rsidP="00B115C3">
      <w:pPr>
        <w:spacing w:before="120" w:after="120"/>
        <w:jc w:val="both"/>
        <w:rPr>
          <w:rFonts w:ascii="Comic Sans MS" w:hAnsi="Comic Sans MS"/>
          <w:sz w:val="24"/>
          <w:szCs w:val="24"/>
        </w:rPr>
      </w:pPr>
      <w:r w:rsidRPr="00CB512D">
        <w:rPr>
          <w:rFonts w:ascii="Comic Sans MS" w:hAnsi="Comic Sans MS"/>
          <w:sz w:val="24"/>
          <w:szCs w:val="24"/>
        </w:rPr>
        <w:sym w:font="Symbol" w:char="F0B7"/>
      </w:r>
      <w:r w:rsidRPr="00CB512D">
        <w:rPr>
          <w:rFonts w:ascii="Comic Sans MS" w:hAnsi="Comic Sans MS"/>
          <w:sz w:val="24"/>
          <w:szCs w:val="24"/>
        </w:rPr>
        <w:t xml:space="preserve"> Ensure that the school buildings and premises are used optimally to support teaching and learning;</w:t>
      </w:r>
    </w:p>
    <w:p w14:paraId="3F513021" w14:textId="77777777" w:rsidR="00B115C3" w:rsidRPr="00CB512D" w:rsidRDefault="00B115C3" w:rsidP="00B115C3">
      <w:pPr>
        <w:spacing w:before="120" w:after="120"/>
        <w:jc w:val="both"/>
        <w:rPr>
          <w:rFonts w:ascii="Comic Sans MS" w:hAnsi="Comic Sans MS"/>
          <w:sz w:val="24"/>
          <w:szCs w:val="24"/>
        </w:rPr>
      </w:pPr>
      <w:r w:rsidRPr="00CB512D">
        <w:rPr>
          <w:rFonts w:ascii="Comic Sans MS" w:hAnsi="Comic Sans MS"/>
          <w:sz w:val="24"/>
          <w:szCs w:val="24"/>
        </w:rPr>
        <w:t xml:space="preserve"> </w:t>
      </w:r>
      <w:r w:rsidRPr="00CB512D">
        <w:rPr>
          <w:rFonts w:ascii="Comic Sans MS" w:hAnsi="Comic Sans MS"/>
          <w:sz w:val="24"/>
          <w:szCs w:val="24"/>
        </w:rPr>
        <w:sym w:font="Symbol" w:char="F0B7"/>
      </w:r>
      <w:r w:rsidRPr="00CB512D">
        <w:rPr>
          <w:rFonts w:ascii="Comic Sans MS" w:hAnsi="Comic Sans MS"/>
          <w:sz w:val="24"/>
          <w:szCs w:val="24"/>
        </w:rPr>
        <w:t xml:space="preserve"> Check teaching methods in the light of health and safety regulations; </w:t>
      </w:r>
    </w:p>
    <w:p w14:paraId="28B02DAB" w14:textId="77777777" w:rsidR="00B115C3" w:rsidRPr="00CB512D" w:rsidRDefault="00B115C3" w:rsidP="00B115C3">
      <w:pPr>
        <w:spacing w:before="120" w:after="120"/>
        <w:jc w:val="both"/>
        <w:rPr>
          <w:rFonts w:ascii="Comic Sans MS" w:hAnsi="Comic Sans MS"/>
          <w:sz w:val="24"/>
          <w:szCs w:val="24"/>
        </w:rPr>
      </w:pPr>
      <w:r w:rsidRPr="00CB512D">
        <w:rPr>
          <w:rFonts w:ascii="Comic Sans MS" w:hAnsi="Comic Sans MS"/>
          <w:sz w:val="24"/>
          <w:szCs w:val="24"/>
        </w:rPr>
        <w:sym w:font="Symbol" w:char="F0B7"/>
      </w:r>
      <w:r w:rsidRPr="00CB512D">
        <w:rPr>
          <w:rFonts w:ascii="Comic Sans MS" w:hAnsi="Comic Sans MS"/>
          <w:sz w:val="24"/>
          <w:szCs w:val="24"/>
        </w:rPr>
        <w:t xml:space="preserve"> Seek to ensure that our staff development and our performance management both promote good-quality teaching;</w:t>
      </w:r>
    </w:p>
    <w:p w14:paraId="09D4BE22" w14:textId="7F5D98A2" w:rsidR="00B115C3" w:rsidRDefault="00B115C3" w:rsidP="00B115C3">
      <w:pPr>
        <w:spacing w:before="120" w:after="120"/>
        <w:jc w:val="both"/>
        <w:rPr>
          <w:rFonts w:ascii="Comic Sans MS" w:hAnsi="Comic Sans MS"/>
          <w:sz w:val="24"/>
          <w:szCs w:val="24"/>
        </w:rPr>
      </w:pPr>
      <w:r w:rsidRPr="00CB512D">
        <w:rPr>
          <w:rFonts w:ascii="Comic Sans MS" w:hAnsi="Comic Sans MS"/>
          <w:sz w:val="24"/>
          <w:szCs w:val="24"/>
        </w:rPr>
        <w:t xml:space="preserve"> </w:t>
      </w:r>
      <w:r w:rsidRPr="00CB512D">
        <w:rPr>
          <w:rFonts w:ascii="Comic Sans MS" w:hAnsi="Comic Sans MS"/>
          <w:sz w:val="24"/>
          <w:szCs w:val="24"/>
        </w:rPr>
        <w:sym w:font="Symbol" w:char="F0B7"/>
      </w:r>
      <w:r w:rsidRPr="00CB512D">
        <w:rPr>
          <w:rFonts w:ascii="Comic Sans MS" w:hAnsi="Comic Sans MS"/>
          <w:sz w:val="24"/>
          <w:szCs w:val="24"/>
        </w:rPr>
        <w:t xml:space="preserve"> Monitor the effectiveness of the school’s teaching and learning approaches through the school’s </w:t>
      </w:r>
      <w:proofErr w:type="spellStart"/>
      <w:r w:rsidRPr="00CB512D">
        <w:rPr>
          <w:rFonts w:ascii="Comic Sans MS" w:hAnsi="Comic Sans MS"/>
          <w:sz w:val="24"/>
          <w:szCs w:val="24"/>
        </w:rPr>
        <w:t>school’s</w:t>
      </w:r>
      <w:proofErr w:type="spellEnd"/>
      <w:r w:rsidRPr="00CB512D">
        <w:rPr>
          <w:rFonts w:ascii="Comic Sans MS" w:hAnsi="Comic Sans MS"/>
          <w:sz w:val="24"/>
          <w:szCs w:val="24"/>
        </w:rPr>
        <w:t xml:space="preserve"> development plan, self-review processes, which include reports from key phase/stage leaders, performance management of staff, the termly headteacher’s report to governors.</w:t>
      </w:r>
    </w:p>
    <w:p w14:paraId="44B58DD1" w14:textId="7AE0FBAA" w:rsidR="00B115C3" w:rsidRPr="00B115C3" w:rsidRDefault="00B115C3" w:rsidP="00B115C3">
      <w:pPr>
        <w:pStyle w:val="ListParagraph"/>
        <w:numPr>
          <w:ilvl w:val="0"/>
          <w:numId w:val="15"/>
        </w:numPr>
        <w:spacing w:before="120" w:after="120"/>
        <w:jc w:val="both"/>
        <w:rPr>
          <w:rFonts w:ascii="Comic Sans MS" w:hAnsi="Comic Sans MS"/>
          <w:sz w:val="24"/>
          <w:szCs w:val="24"/>
        </w:rPr>
      </w:pPr>
      <w:r>
        <w:rPr>
          <w:rFonts w:ascii="Comic Sans MS" w:hAnsi="Comic Sans MS"/>
          <w:sz w:val="24"/>
          <w:szCs w:val="24"/>
        </w:rPr>
        <w:lastRenderedPageBreak/>
        <w:t>Monitor My Concern and have a Lead Safeguarding Governor</w:t>
      </w:r>
    </w:p>
    <w:p w14:paraId="418EDCFE" w14:textId="392C19E8" w:rsidR="00B115C3" w:rsidRPr="00CB512D" w:rsidRDefault="00B115C3" w:rsidP="00B115C3">
      <w:pPr>
        <w:spacing w:before="120" w:after="120"/>
        <w:jc w:val="both"/>
        <w:rPr>
          <w:rFonts w:ascii="Comic Sans MS" w:hAnsi="Comic Sans MS" w:cs="Arial"/>
          <w:sz w:val="24"/>
          <w:szCs w:val="24"/>
        </w:rPr>
      </w:pPr>
      <w:r w:rsidRPr="00CB512D">
        <w:rPr>
          <w:rFonts w:ascii="Comic Sans MS" w:hAnsi="Comic Sans MS"/>
          <w:sz w:val="24"/>
          <w:szCs w:val="24"/>
        </w:rPr>
        <w:t>(See teaching and learning policy</w:t>
      </w:r>
      <w:r>
        <w:rPr>
          <w:rFonts w:ascii="Comic Sans MS" w:hAnsi="Comic Sans MS"/>
          <w:sz w:val="24"/>
          <w:szCs w:val="24"/>
        </w:rPr>
        <w:t xml:space="preserve"> and safe guarding policy</w:t>
      </w:r>
      <w:r w:rsidRPr="00CB512D">
        <w:rPr>
          <w:rFonts w:ascii="Comic Sans MS" w:hAnsi="Comic Sans MS"/>
          <w:sz w:val="24"/>
          <w:szCs w:val="24"/>
        </w:rPr>
        <w:t>)</w:t>
      </w:r>
    </w:p>
    <w:p w14:paraId="20C0D06C" w14:textId="77777777" w:rsidR="00B115C3" w:rsidRPr="00D8243A" w:rsidRDefault="00B115C3" w:rsidP="00B115C3">
      <w:pPr>
        <w:spacing w:before="120" w:after="120"/>
        <w:ind w:left="360"/>
        <w:jc w:val="both"/>
        <w:rPr>
          <w:rFonts w:ascii="Comic Sans MS" w:hAnsi="Comic Sans MS" w:cs="Arial"/>
          <w:sz w:val="24"/>
          <w:szCs w:val="24"/>
        </w:rPr>
      </w:pPr>
    </w:p>
    <w:p w14:paraId="2008720A" w14:textId="77777777" w:rsidR="00B115C3" w:rsidRPr="00D8243A" w:rsidRDefault="00B115C3" w:rsidP="00B115C3">
      <w:pPr>
        <w:spacing w:before="120" w:after="120"/>
        <w:jc w:val="both"/>
        <w:rPr>
          <w:rFonts w:ascii="Comic Sans MS" w:hAnsi="Comic Sans MS" w:cs="Arial"/>
          <w:sz w:val="24"/>
          <w:szCs w:val="24"/>
        </w:rPr>
      </w:pPr>
    </w:p>
    <w:p w14:paraId="7F0BA2F3" w14:textId="77777777" w:rsidR="00B115C3" w:rsidRPr="00D8243A" w:rsidRDefault="00B115C3" w:rsidP="00B115C3">
      <w:pPr>
        <w:rPr>
          <w:rFonts w:ascii="Comic Sans MS" w:hAnsi="Comic Sans MS"/>
          <w:sz w:val="24"/>
          <w:szCs w:val="24"/>
        </w:rPr>
      </w:pPr>
    </w:p>
    <w:p w14:paraId="7C7742C1" w14:textId="227D8390" w:rsidR="00B115C3" w:rsidRPr="00D8243A" w:rsidRDefault="00100484" w:rsidP="00B115C3">
      <w:pPr>
        <w:rPr>
          <w:rFonts w:ascii="Comic Sans MS" w:hAnsi="Comic Sans MS" w:cs="Calibri"/>
          <w:sz w:val="24"/>
          <w:szCs w:val="24"/>
          <w:u w:val="single"/>
        </w:rPr>
      </w:pPr>
      <w:proofErr w:type="gramStart"/>
      <w:r>
        <w:rPr>
          <w:rFonts w:ascii="Comic Sans MS" w:hAnsi="Comic Sans MS" w:cs="Calibri"/>
          <w:b/>
          <w:bCs/>
          <w:sz w:val="24"/>
          <w:szCs w:val="24"/>
          <w:u w:val="single"/>
        </w:rPr>
        <w:t xml:space="preserve">10 </w:t>
      </w:r>
      <w:r w:rsidR="00B115C3">
        <w:rPr>
          <w:rFonts w:ascii="Comic Sans MS" w:hAnsi="Comic Sans MS" w:cs="Calibri"/>
          <w:b/>
          <w:bCs/>
          <w:sz w:val="24"/>
          <w:szCs w:val="24"/>
          <w:u w:val="single"/>
        </w:rPr>
        <w:t xml:space="preserve"> </w:t>
      </w:r>
      <w:r w:rsidR="00B115C3" w:rsidRPr="00D8243A">
        <w:rPr>
          <w:rFonts w:ascii="Comic Sans MS" w:hAnsi="Comic Sans MS" w:cs="Calibri"/>
          <w:b/>
          <w:bCs/>
          <w:sz w:val="24"/>
          <w:szCs w:val="24"/>
          <w:u w:val="single"/>
        </w:rPr>
        <w:t>Review</w:t>
      </w:r>
      <w:proofErr w:type="gramEnd"/>
    </w:p>
    <w:p w14:paraId="0648D755" w14:textId="7A5CAFB8" w:rsidR="00B115C3" w:rsidRPr="00D8243A" w:rsidRDefault="00100484" w:rsidP="00B115C3">
      <w:pPr>
        <w:spacing w:before="120" w:after="120"/>
        <w:jc w:val="both"/>
        <w:rPr>
          <w:rFonts w:ascii="Comic Sans MS" w:hAnsi="Comic Sans MS" w:cs="Calibri"/>
          <w:sz w:val="24"/>
          <w:szCs w:val="24"/>
        </w:rPr>
      </w:pPr>
      <w:r w:rsidRPr="00100484">
        <w:rPr>
          <w:rFonts w:ascii="Comic Sans MS" w:hAnsi="Comic Sans MS" w:cs="Calibri"/>
          <w:b/>
          <w:bCs/>
          <w:sz w:val="24"/>
          <w:szCs w:val="24"/>
        </w:rPr>
        <w:t>10. 1</w:t>
      </w:r>
      <w:r>
        <w:rPr>
          <w:rFonts w:ascii="Comic Sans MS" w:hAnsi="Comic Sans MS" w:cs="Calibri"/>
          <w:sz w:val="24"/>
          <w:szCs w:val="24"/>
        </w:rPr>
        <w:t xml:space="preserve"> </w:t>
      </w:r>
      <w:r w:rsidR="00B115C3" w:rsidRPr="00D8243A">
        <w:rPr>
          <w:rFonts w:ascii="Comic Sans MS" w:hAnsi="Comic Sans MS" w:cs="Calibri"/>
          <w:sz w:val="24"/>
          <w:szCs w:val="24"/>
        </w:rPr>
        <w:t xml:space="preserve">We are aware of the need to review the </w:t>
      </w:r>
      <w:r>
        <w:rPr>
          <w:rFonts w:ascii="Comic Sans MS" w:hAnsi="Comic Sans MS" w:cs="Calibri"/>
          <w:sz w:val="24"/>
          <w:szCs w:val="24"/>
        </w:rPr>
        <w:t>Health and Wellbeing</w:t>
      </w:r>
      <w:r w:rsidR="00B115C3" w:rsidRPr="00D8243A">
        <w:rPr>
          <w:rFonts w:ascii="Comic Sans MS" w:hAnsi="Comic Sans MS" w:cs="Calibri"/>
          <w:sz w:val="24"/>
          <w:szCs w:val="24"/>
        </w:rPr>
        <w:t xml:space="preserve"> Policy regularly so that we can take account of new initiatives, changes in the curriculum, developments in technology or changes to the physical environment of the school. The policy will be reviewed at least every two years and more regularly if appropriate. </w:t>
      </w:r>
    </w:p>
    <w:p w14:paraId="33799D0A" w14:textId="42DCCF78" w:rsidR="00B115C3" w:rsidRPr="00D8243A" w:rsidRDefault="00100484" w:rsidP="00B115C3">
      <w:pPr>
        <w:spacing w:before="120" w:after="120"/>
        <w:jc w:val="both"/>
        <w:rPr>
          <w:rFonts w:ascii="Comic Sans MS" w:hAnsi="Comic Sans MS" w:cs="Arial"/>
          <w:sz w:val="24"/>
          <w:szCs w:val="24"/>
        </w:rPr>
      </w:pPr>
      <w:r w:rsidRPr="00100484">
        <w:rPr>
          <w:rFonts w:ascii="Comic Sans MS" w:hAnsi="Comic Sans MS" w:cs="Arial"/>
          <w:b/>
          <w:bCs/>
          <w:sz w:val="24"/>
          <w:szCs w:val="24"/>
        </w:rPr>
        <w:t>10. 2</w:t>
      </w:r>
      <w:r>
        <w:rPr>
          <w:rFonts w:ascii="Comic Sans MS" w:hAnsi="Comic Sans MS" w:cs="Arial"/>
          <w:sz w:val="24"/>
          <w:szCs w:val="24"/>
        </w:rPr>
        <w:t xml:space="preserve"> </w:t>
      </w:r>
      <w:r w:rsidR="00B115C3" w:rsidRPr="00D8243A">
        <w:rPr>
          <w:rFonts w:ascii="Comic Sans MS" w:hAnsi="Comic Sans MS" w:cs="Arial"/>
          <w:sz w:val="24"/>
          <w:szCs w:val="24"/>
        </w:rPr>
        <w:t>This policy must be read in conjunction with the following policies:</w:t>
      </w:r>
    </w:p>
    <w:p w14:paraId="5B8A5535" w14:textId="32E88EE8" w:rsidR="00B115C3"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D8243A">
        <w:rPr>
          <w:rFonts w:ascii="Comic Sans MS" w:hAnsi="Comic Sans MS" w:cs="Arial"/>
          <w:sz w:val="24"/>
          <w:szCs w:val="24"/>
        </w:rPr>
        <w:t>Assessment, Recording and Reporting Policy</w:t>
      </w:r>
    </w:p>
    <w:p w14:paraId="1EBF19BF" w14:textId="0E5D8EF3" w:rsidR="00100484" w:rsidRPr="00D8243A" w:rsidRDefault="00100484"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Pr>
          <w:rFonts w:ascii="Comic Sans MS" w:hAnsi="Comic Sans MS" w:cs="Arial"/>
          <w:sz w:val="24"/>
          <w:szCs w:val="24"/>
        </w:rPr>
        <w:t>Curriculum Policy</w:t>
      </w:r>
    </w:p>
    <w:p w14:paraId="64F3C485" w14:textId="77777777" w:rsidR="00B115C3" w:rsidRPr="00D8243A"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D8243A">
        <w:rPr>
          <w:rFonts w:ascii="Comic Sans MS" w:hAnsi="Comic Sans MS" w:cs="Arial"/>
          <w:sz w:val="24"/>
          <w:szCs w:val="24"/>
        </w:rPr>
        <w:t>Teaching and Learning Policy</w:t>
      </w:r>
    </w:p>
    <w:p w14:paraId="76C6FC3A" w14:textId="77777777" w:rsidR="00B115C3" w:rsidRPr="00D8243A"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D8243A">
        <w:rPr>
          <w:rFonts w:ascii="Comic Sans MS" w:hAnsi="Comic Sans MS" w:cs="Arial"/>
          <w:sz w:val="24"/>
          <w:szCs w:val="24"/>
        </w:rPr>
        <w:t>Foundation Phase</w:t>
      </w:r>
      <w:r>
        <w:rPr>
          <w:rFonts w:ascii="Comic Sans MS" w:hAnsi="Comic Sans MS" w:cs="Arial"/>
          <w:sz w:val="24"/>
          <w:szCs w:val="24"/>
        </w:rPr>
        <w:t xml:space="preserve"> and Key Stage Two</w:t>
      </w:r>
      <w:r w:rsidRPr="00D8243A">
        <w:rPr>
          <w:rFonts w:ascii="Comic Sans MS" w:hAnsi="Comic Sans MS" w:cs="Arial"/>
          <w:sz w:val="24"/>
          <w:szCs w:val="24"/>
        </w:rPr>
        <w:t xml:space="preserve"> Policy</w:t>
      </w:r>
    </w:p>
    <w:p w14:paraId="4AC73C13" w14:textId="77777777" w:rsidR="00B115C3" w:rsidRPr="00D8243A"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D8243A">
        <w:rPr>
          <w:rFonts w:ascii="Comic Sans MS" w:hAnsi="Comic Sans MS" w:cs="Arial"/>
          <w:sz w:val="24"/>
          <w:szCs w:val="24"/>
        </w:rPr>
        <w:t>Inclusion Policy</w:t>
      </w:r>
    </w:p>
    <w:p w14:paraId="58587A3F" w14:textId="77777777" w:rsidR="00B115C3" w:rsidRPr="00821F5C"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821F5C">
        <w:rPr>
          <w:rFonts w:ascii="Comic Sans MS" w:hAnsi="Comic Sans MS" w:cs="Arial"/>
          <w:sz w:val="24"/>
          <w:szCs w:val="24"/>
        </w:rPr>
        <w:t>ALN Policy</w:t>
      </w:r>
    </w:p>
    <w:p w14:paraId="55569874" w14:textId="77777777" w:rsidR="00B115C3" w:rsidRPr="00821F5C"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821F5C">
        <w:rPr>
          <w:rFonts w:ascii="Comic Sans MS" w:hAnsi="Comic Sans MS" w:cs="Arial"/>
          <w:sz w:val="24"/>
          <w:szCs w:val="24"/>
        </w:rPr>
        <w:t>EAL Policy</w:t>
      </w:r>
    </w:p>
    <w:p w14:paraId="7623849C" w14:textId="77777777" w:rsidR="00B115C3" w:rsidRPr="00821F5C"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sidRPr="00821F5C">
        <w:rPr>
          <w:rFonts w:ascii="Comic Sans MS" w:hAnsi="Comic Sans MS" w:cs="Arial"/>
          <w:sz w:val="24"/>
          <w:szCs w:val="24"/>
        </w:rPr>
        <w:t xml:space="preserve">Area of Learning Policies </w:t>
      </w:r>
    </w:p>
    <w:p w14:paraId="549FBFAD" w14:textId="77777777" w:rsidR="00B115C3" w:rsidRPr="00821F5C" w:rsidRDefault="00B115C3" w:rsidP="00B115C3">
      <w:pPr>
        <w:numPr>
          <w:ilvl w:val="0"/>
          <w:numId w:val="13"/>
        </w:numPr>
        <w:overflowPunct w:val="0"/>
        <w:autoSpaceDE w:val="0"/>
        <w:autoSpaceDN w:val="0"/>
        <w:adjustRightInd w:val="0"/>
        <w:spacing w:before="120" w:after="120" w:line="240" w:lineRule="auto"/>
        <w:ind w:left="340" w:hanging="340"/>
        <w:jc w:val="both"/>
        <w:textAlignment w:val="baseline"/>
        <w:rPr>
          <w:rFonts w:ascii="Comic Sans MS" w:hAnsi="Comic Sans MS" w:cs="Arial"/>
          <w:sz w:val="24"/>
          <w:szCs w:val="24"/>
        </w:rPr>
      </w:pPr>
      <w:r>
        <w:rPr>
          <w:rFonts w:ascii="Comic Sans MS" w:hAnsi="Comic Sans MS" w:cs="Arial"/>
          <w:sz w:val="24"/>
          <w:szCs w:val="24"/>
        </w:rPr>
        <w:t>RSE policy</w:t>
      </w:r>
    </w:p>
    <w:p w14:paraId="6244F06D" w14:textId="77777777" w:rsidR="00B115C3" w:rsidRPr="00B115C3" w:rsidRDefault="00B115C3" w:rsidP="00B115C3">
      <w:pPr>
        <w:rPr>
          <w:rFonts w:ascii="Comic Sans MS" w:hAnsi="Comic Sans MS"/>
          <w:sz w:val="24"/>
          <w:szCs w:val="24"/>
        </w:rPr>
      </w:pPr>
    </w:p>
    <w:p w14:paraId="2AE960AF" w14:textId="77777777" w:rsidR="00F361B0" w:rsidRDefault="00F361B0" w:rsidP="00A8702B"/>
    <w:p w14:paraId="707D36EF" w14:textId="0EB14F7C" w:rsidR="00F361B0" w:rsidRDefault="00F361B0" w:rsidP="00A8702B"/>
    <w:p w14:paraId="434307D0" w14:textId="77777777" w:rsidR="00F361B0" w:rsidRPr="00A8702B" w:rsidRDefault="00F361B0" w:rsidP="00A8702B"/>
    <w:sectPr w:rsidR="00F361B0" w:rsidRPr="00A87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Quattrocento">
    <w:altName w:val="Times New Roman"/>
    <w:charset w:val="00"/>
    <w:family w:val="roman"/>
    <w:pitch w:val="variable"/>
    <w:sig w:usb0="800000BF" w:usb1="4000004B"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59F"/>
    <w:multiLevelType w:val="hybridMultilevel"/>
    <w:tmpl w:val="95F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405"/>
    <w:multiLevelType w:val="multilevel"/>
    <w:tmpl w:val="F634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E34C3"/>
    <w:multiLevelType w:val="hybridMultilevel"/>
    <w:tmpl w:val="C67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47330"/>
    <w:multiLevelType w:val="hybridMultilevel"/>
    <w:tmpl w:val="732E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46828"/>
    <w:multiLevelType w:val="hybridMultilevel"/>
    <w:tmpl w:val="0B2043C6"/>
    <w:lvl w:ilvl="0" w:tplc="47C4A2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922D5"/>
    <w:multiLevelType w:val="hybridMultilevel"/>
    <w:tmpl w:val="B9965584"/>
    <w:lvl w:ilvl="0" w:tplc="47C4A2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80ECC"/>
    <w:multiLevelType w:val="hybridMultilevel"/>
    <w:tmpl w:val="ADC0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A61067"/>
    <w:multiLevelType w:val="hybridMultilevel"/>
    <w:tmpl w:val="C1E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82D21"/>
    <w:multiLevelType w:val="multilevel"/>
    <w:tmpl w:val="00C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015AC5"/>
    <w:multiLevelType w:val="hybridMultilevel"/>
    <w:tmpl w:val="932EE5E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D6165F8"/>
    <w:multiLevelType w:val="multilevel"/>
    <w:tmpl w:val="CCF8BC78"/>
    <w:lvl w:ilvl="0">
      <w:start w:val="14"/>
      <w:numFmt w:val="decimal"/>
      <w:lvlText w:val="%1"/>
      <w:lvlJc w:val="left"/>
      <w:pPr>
        <w:ind w:left="720" w:hanging="360"/>
      </w:pPr>
      <w:rPr>
        <w:rFonts w:hint="default"/>
      </w:rPr>
    </w:lvl>
    <w:lvl w:ilvl="1">
      <w:start w:val="2"/>
      <w:numFmt w:val="decimal"/>
      <w:isLgl/>
      <w:lvlText w:val="%1.%2"/>
      <w:lvlJc w:val="left"/>
      <w:pPr>
        <w:ind w:left="1080" w:hanging="720"/>
      </w:pPr>
      <w:rPr>
        <w:rFonts w:cstheme="majorBidi" w:hint="default"/>
        <w:b/>
      </w:rPr>
    </w:lvl>
    <w:lvl w:ilvl="2">
      <w:start w:val="1"/>
      <w:numFmt w:val="decimal"/>
      <w:isLgl/>
      <w:lvlText w:val="%1.%2.%3"/>
      <w:lvlJc w:val="left"/>
      <w:pPr>
        <w:ind w:left="1440" w:hanging="1080"/>
      </w:pPr>
      <w:rPr>
        <w:rFonts w:cstheme="majorBidi" w:hint="default"/>
        <w:b/>
      </w:rPr>
    </w:lvl>
    <w:lvl w:ilvl="3">
      <w:start w:val="1"/>
      <w:numFmt w:val="decimal"/>
      <w:isLgl/>
      <w:lvlText w:val="%1.%2.%3.%4"/>
      <w:lvlJc w:val="left"/>
      <w:pPr>
        <w:ind w:left="1440" w:hanging="1080"/>
      </w:pPr>
      <w:rPr>
        <w:rFonts w:cstheme="majorBidi" w:hint="default"/>
        <w:b/>
      </w:rPr>
    </w:lvl>
    <w:lvl w:ilvl="4">
      <w:start w:val="1"/>
      <w:numFmt w:val="decimal"/>
      <w:isLgl/>
      <w:lvlText w:val="%1.%2.%3.%4.%5"/>
      <w:lvlJc w:val="left"/>
      <w:pPr>
        <w:ind w:left="1800" w:hanging="1440"/>
      </w:pPr>
      <w:rPr>
        <w:rFonts w:cstheme="majorBidi" w:hint="default"/>
        <w:b/>
      </w:rPr>
    </w:lvl>
    <w:lvl w:ilvl="5">
      <w:start w:val="1"/>
      <w:numFmt w:val="decimal"/>
      <w:isLgl/>
      <w:lvlText w:val="%1.%2.%3.%4.%5.%6"/>
      <w:lvlJc w:val="left"/>
      <w:pPr>
        <w:ind w:left="2160" w:hanging="1800"/>
      </w:pPr>
      <w:rPr>
        <w:rFonts w:cstheme="majorBidi" w:hint="default"/>
        <w:b/>
      </w:rPr>
    </w:lvl>
    <w:lvl w:ilvl="6">
      <w:start w:val="1"/>
      <w:numFmt w:val="decimal"/>
      <w:isLgl/>
      <w:lvlText w:val="%1.%2.%3.%4.%5.%6.%7"/>
      <w:lvlJc w:val="left"/>
      <w:pPr>
        <w:ind w:left="2160" w:hanging="1800"/>
      </w:pPr>
      <w:rPr>
        <w:rFonts w:cstheme="majorBidi" w:hint="default"/>
        <w:b/>
      </w:rPr>
    </w:lvl>
    <w:lvl w:ilvl="7">
      <w:start w:val="1"/>
      <w:numFmt w:val="decimal"/>
      <w:isLgl/>
      <w:lvlText w:val="%1.%2.%3.%4.%5.%6.%7.%8"/>
      <w:lvlJc w:val="left"/>
      <w:pPr>
        <w:ind w:left="2520" w:hanging="2160"/>
      </w:pPr>
      <w:rPr>
        <w:rFonts w:cstheme="majorBidi" w:hint="default"/>
        <w:b/>
      </w:rPr>
    </w:lvl>
    <w:lvl w:ilvl="8">
      <w:start w:val="1"/>
      <w:numFmt w:val="decimal"/>
      <w:isLgl/>
      <w:lvlText w:val="%1.%2.%3.%4.%5.%6.%7.%8.%9"/>
      <w:lvlJc w:val="left"/>
      <w:pPr>
        <w:ind w:left="2880" w:hanging="2520"/>
      </w:pPr>
      <w:rPr>
        <w:rFonts w:cstheme="majorBidi" w:hint="default"/>
        <w:b/>
      </w:rPr>
    </w:lvl>
  </w:abstractNum>
  <w:abstractNum w:abstractNumId="11">
    <w:nsid w:val="3DC2771C"/>
    <w:multiLevelType w:val="hybridMultilevel"/>
    <w:tmpl w:val="67F0BE16"/>
    <w:lvl w:ilvl="0" w:tplc="47C4A2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4F7C8D"/>
    <w:multiLevelType w:val="hybridMultilevel"/>
    <w:tmpl w:val="926C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9733A"/>
    <w:multiLevelType w:val="hybridMultilevel"/>
    <w:tmpl w:val="A652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736E46"/>
    <w:multiLevelType w:val="hybridMultilevel"/>
    <w:tmpl w:val="3BC2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F64E30"/>
    <w:multiLevelType w:val="multilevel"/>
    <w:tmpl w:val="24448A9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omic Sans MS" w:eastAsiaTheme="minorHAnsi" w:hAnsi="Comic Sans M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681FCA"/>
    <w:multiLevelType w:val="hybridMultilevel"/>
    <w:tmpl w:val="8B12B29C"/>
    <w:lvl w:ilvl="0" w:tplc="47C4A2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01597E"/>
    <w:multiLevelType w:val="multilevel"/>
    <w:tmpl w:val="EFF8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8F2F73"/>
    <w:multiLevelType w:val="multilevel"/>
    <w:tmpl w:val="F47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B9270F"/>
    <w:multiLevelType w:val="hybridMultilevel"/>
    <w:tmpl w:val="E9B8D9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1"/>
  </w:num>
  <w:num w:numId="3">
    <w:abstractNumId w:val="8"/>
  </w:num>
  <w:num w:numId="4">
    <w:abstractNumId w:val="15"/>
  </w:num>
  <w:num w:numId="5">
    <w:abstractNumId w:val="18"/>
  </w:num>
  <w:num w:numId="6">
    <w:abstractNumId w:val="10"/>
  </w:num>
  <w:num w:numId="7">
    <w:abstractNumId w:val="9"/>
  </w:num>
  <w:num w:numId="8">
    <w:abstractNumId w:val="3"/>
  </w:num>
  <w:num w:numId="9">
    <w:abstractNumId w:val="0"/>
  </w:num>
  <w:num w:numId="10">
    <w:abstractNumId w:val="19"/>
  </w:num>
  <w:num w:numId="11">
    <w:abstractNumId w:val="7"/>
  </w:num>
  <w:num w:numId="12">
    <w:abstractNumId w:val="12"/>
  </w:num>
  <w:num w:numId="13">
    <w:abstractNumId w:val="13"/>
  </w:num>
  <w:num w:numId="14">
    <w:abstractNumId w:val="6"/>
  </w:num>
  <w:num w:numId="15">
    <w:abstractNumId w:val="2"/>
  </w:num>
  <w:num w:numId="16">
    <w:abstractNumId w:val="14"/>
  </w:num>
  <w:num w:numId="17">
    <w:abstractNumId w:val="5"/>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B"/>
    <w:rsid w:val="00100484"/>
    <w:rsid w:val="0019232B"/>
    <w:rsid w:val="001D115B"/>
    <w:rsid w:val="00207DE3"/>
    <w:rsid w:val="0034409D"/>
    <w:rsid w:val="007F305A"/>
    <w:rsid w:val="009071E0"/>
    <w:rsid w:val="00A650B3"/>
    <w:rsid w:val="00A8702B"/>
    <w:rsid w:val="00AB664F"/>
    <w:rsid w:val="00AF654F"/>
    <w:rsid w:val="00B115C3"/>
    <w:rsid w:val="00BB56E7"/>
    <w:rsid w:val="00BD7A58"/>
    <w:rsid w:val="00C23250"/>
    <w:rsid w:val="00C408DF"/>
    <w:rsid w:val="00CD678F"/>
    <w:rsid w:val="00CD7D11"/>
    <w:rsid w:val="00D7447A"/>
    <w:rsid w:val="00DE7E94"/>
    <w:rsid w:val="00E531B4"/>
    <w:rsid w:val="00F361B0"/>
    <w:rsid w:val="00F73C76"/>
    <w:rsid w:val="00F74041"/>
    <w:rsid w:val="00FC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61B0"/>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noProof/>
      <w:color w:val="2F5496" w:themeColor="accent1" w:themeShade="BF"/>
      <w:sz w:val="26"/>
      <w:szCs w:val="26"/>
    </w:rPr>
  </w:style>
  <w:style w:type="paragraph" w:styleId="Heading8">
    <w:name w:val="heading 8"/>
    <w:basedOn w:val="Normal"/>
    <w:next w:val="Normal"/>
    <w:link w:val="Heading8Char"/>
    <w:uiPriority w:val="9"/>
    <w:semiHidden/>
    <w:unhideWhenUsed/>
    <w:qFormat/>
    <w:rsid w:val="001D115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02B"/>
    <w:rPr>
      <w:b/>
      <w:bCs/>
    </w:rPr>
  </w:style>
  <w:style w:type="paragraph" w:styleId="NormalWeb">
    <w:name w:val="Normal (Web)"/>
    <w:basedOn w:val="Normal"/>
    <w:uiPriority w:val="99"/>
    <w:unhideWhenUsed/>
    <w:rsid w:val="00A87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702B"/>
    <w:rPr>
      <w:color w:val="0000FF"/>
      <w:u w:val="single"/>
    </w:rPr>
  </w:style>
  <w:style w:type="character" w:customStyle="1" w:styleId="Heading2Char">
    <w:name w:val="Heading 2 Char"/>
    <w:basedOn w:val="DefaultParagraphFont"/>
    <w:link w:val="Heading2"/>
    <w:uiPriority w:val="9"/>
    <w:rsid w:val="00F361B0"/>
    <w:rPr>
      <w:rFonts w:asciiTheme="majorHAnsi" w:eastAsiaTheme="majorEastAsia" w:hAnsiTheme="majorHAnsi" w:cstheme="majorBidi"/>
      <w:noProof/>
      <w:color w:val="2F5496" w:themeColor="accent1" w:themeShade="BF"/>
      <w:sz w:val="26"/>
      <w:szCs w:val="26"/>
    </w:rPr>
  </w:style>
  <w:style w:type="character" w:customStyle="1" w:styleId="Heading8Char">
    <w:name w:val="Heading 8 Char"/>
    <w:basedOn w:val="DefaultParagraphFont"/>
    <w:link w:val="Heading8"/>
    <w:uiPriority w:val="9"/>
    <w:semiHidden/>
    <w:rsid w:val="001D115B"/>
    <w:rPr>
      <w:rFonts w:asciiTheme="majorHAnsi" w:eastAsiaTheme="majorEastAsia" w:hAnsiTheme="majorHAnsi" w:cstheme="majorBidi"/>
      <w:color w:val="272727" w:themeColor="text1" w:themeTint="D8"/>
      <w:sz w:val="21"/>
      <w:szCs w:val="21"/>
    </w:rPr>
  </w:style>
  <w:style w:type="paragraph" w:customStyle="1" w:styleId="Body">
    <w:name w:val="Body"/>
    <w:basedOn w:val="Normal"/>
    <w:rsid w:val="001D1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Courier New" w:eastAsia="Times New Roman" w:hAnsi="Courier New" w:cs="Times New Roman"/>
      <w:noProof/>
      <w:color w:val="000000"/>
      <w:sz w:val="24"/>
      <w:szCs w:val="20"/>
    </w:rPr>
  </w:style>
  <w:style w:type="paragraph" w:styleId="ListParagraph">
    <w:name w:val="List Paragraph"/>
    <w:basedOn w:val="Normal"/>
    <w:uiPriority w:val="1"/>
    <w:qFormat/>
    <w:rsid w:val="00F74041"/>
    <w:pPr>
      <w:ind w:left="720"/>
      <w:contextualSpacing/>
    </w:pPr>
  </w:style>
  <w:style w:type="character" w:customStyle="1" w:styleId="UnresolvedMention">
    <w:name w:val="Unresolved Mention"/>
    <w:basedOn w:val="DefaultParagraphFont"/>
    <w:uiPriority w:val="99"/>
    <w:semiHidden/>
    <w:unhideWhenUsed/>
    <w:rsid w:val="0019232B"/>
    <w:rPr>
      <w:color w:val="605E5C"/>
      <w:shd w:val="clear" w:color="auto" w:fill="E1DFDD"/>
    </w:rPr>
  </w:style>
  <w:style w:type="paragraph" w:styleId="BalloonText">
    <w:name w:val="Balloon Text"/>
    <w:basedOn w:val="Normal"/>
    <w:link w:val="BalloonTextChar"/>
    <w:uiPriority w:val="99"/>
    <w:semiHidden/>
    <w:unhideWhenUsed/>
    <w:rsid w:val="00BD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61B0"/>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noProof/>
      <w:color w:val="2F5496" w:themeColor="accent1" w:themeShade="BF"/>
      <w:sz w:val="26"/>
      <w:szCs w:val="26"/>
    </w:rPr>
  </w:style>
  <w:style w:type="paragraph" w:styleId="Heading8">
    <w:name w:val="heading 8"/>
    <w:basedOn w:val="Normal"/>
    <w:next w:val="Normal"/>
    <w:link w:val="Heading8Char"/>
    <w:uiPriority w:val="9"/>
    <w:semiHidden/>
    <w:unhideWhenUsed/>
    <w:qFormat/>
    <w:rsid w:val="001D115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702B"/>
    <w:rPr>
      <w:b/>
      <w:bCs/>
    </w:rPr>
  </w:style>
  <w:style w:type="paragraph" w:styleId="NormalWeb">
    <w:name w:val="Normal (Web)"/>
    <w:basedOn w:val="Normal"/>
    <w:uiPriority w:val="99"/>
    <w:unhideWhenUsed/>
    <w:rsid w:val="00A870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702B"/>
    <w:rPr>
      <w:color w:val="0000FF"/>
      <w:u w:val="single"/>
    </w:rPr>
  </w:style>
  <w:style w:type="character" w:customStyle="1" w:styleId="Heading2Char">
    <w:name w:val="Heading 2 Char"/>
    <w:basedOn w:val="DefaultParagraphFont"/>
    <w:link w:val="Heading2"/>
    <w:uiPriority w:val="9"/>
    <w:rsid w:val="00F361B0"/>
    <w:rPr>
      <w:rFonts w:asciiTheme="majorHAnsi" w:eastAsiaTheme="majorEastAsia" w:hAnsiTheme="majorHAnsi" w:cstheme="majorBidi"/>
      <w:noProof/>
      <w:color w:val="2F5496" w:themeColor="accent1" w:themeShade="BF"/>
      <w:sz w:val="26"/>
      <w:szCs w:val="26"/>
    </w:rPr>
  </w:style>
  <w:style w:type="character" w:customStyle="1" w:styleId="Heading8Char">
    <w:name w:val="Heading 8 Char"/>
    <w:basedOn w:val="DefaultParagraphFont"/>
    <w:link w:val="Heading8"/>
    <w:uiPriority w:val="9"/>
    <w:semiHidden/>
    <w:rsid w:val="001D115B"/>
    <w:rPr>
      <w:rFonts w:asciiTheme="majorHAnsi" w:eastAsiaTheme="majorEastAsia" w:hAnsiTheme="majorHAnsi" w:cstheme="majorBidi"/>
      <w:color w:val="272727" w:themeColor="text1" w:themeTint="D8"/>
      <w:sz w:val="21"/>
      <w:szCs w:val="21"/>
    </w:rPr>
  </w:style>
  <w:style w:type="paragraph" w:customStyle="1" w:styleId="Body">
    <w:name w:val="Body"/>
    <w:basedOn w:val="Normal"/>
    <w:rsid w:val="001D11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Courier New" w:eastAsia="Times New Roman" w:hAnsi="Courier New" w:cs="Times New Roman"/>
      <w:noProof/>
      <w:color w:val="000000"/>
      <w:sz w:val="24"/>
      <w:szCs w:val="20"/>
    </w:rPr>
  </w:style>
  <w:style w:type="paragraph" w:styleId="ListParagraph">
    <w:name w:val="List Paragraph"/>
    <w:basedOn w:val="Normal"/>
    <w:uiPriority w:val="1"/>
    <w:qFormat/>
    <w:rsid w:val="00F74041"/>
    <w:pPr>
      <w:ind w:left="720"/>
      <w:contextualSpacing/>
    </w:pPr>
  </w:style>
  <w:style w:type="character" w:customStyle="1" w:styleId="UnresolvedMention">
    <w:name w:val="Unresolved Mention"/>
    <w:basedOn w:val="DefaultParagraphFont"/>
    <w:uiPriority w:val="99"/>
    <w:semiHidden/>
    <w:unhideWhenUsed/>
    <w:rsid w:val="0019232B"/>
    <w:rPr>
      <w:color w:val="605E5C"/>
      <w:shd w:val="clear" w:color="auto" w:fill="E1DFDD"/>
    </w:rPr>
  </w:style>
  <w:style w:type="paragraph" w:styleId="BalloonText">
    <w:name w:val="Balloon Text"/>
    <w:basedOn w:val="Normal"/>
    <w:link w:val="BalloonTextChar"/>
    <w:uiPriority w:val="99"/>
    <w:semiHidden/>
    <w:unhideWhenUsed/>
    <w:rsid w:val="00BD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1629">
      <w:bodyDiv w:val="1"/>
      <w:marLeft w:val="0"/>
      <w:marRight w:val="0"/>
      <w:marTop w:val="0"/>
      <w:marBottom w:val="0"/>
      <w:divBdr>
        <w:top w:val="none" w:sz="0" w:space="0" w:color="auto"/>
        <w:left w:val="none" w:sz="0" w:space="0" w:color="auto"/>
        <w:bottom w:val="none" w:sz="0" w:space="0" w:color="auto"/>
        <w:right w:val="none" w:sz="0" w:space="0" w:color="auto"/>
      </w:divBdr>
    </w:div>
    <w:div w:id="1100371874">
      <w:bodyDiv w:val="1"/>
      <w:marLeft w:val="0"/>
      <w:marRight w:val="0"/>
      <w:marTop w:val="0"/>
      <w:marBottom w:val="0"/>
      <w:divBdr>
        <w:top w:val="none" w:sz="0" w:space="0" w:color="auto"/>
        <w:left w:val="none" w:sz="0" w:space="0" w:color="auto"/>
        <w:bottom w:val="none" w:sz="0" w:space="0" w:color="auto"/>
        <w:right w:val="none" w:sz="0" w:space="0" w:color="auto"/>
      </w:divBdr>
    </w:div>
    <w:div w:id="1245989966">
      <w:bodyDiv w:val="1"/>
      <w:marLeft w:val="0"/>
      <w:marRight w:val="0"/>
      <w:marTop w:val="0"/>
      <w:marBottom w:val="0"/>
      <w:divBdr>
        <w:top w:val="none" w:sz="0" w:space="0" w:color="auto"/>
        <w:left w:val="none" w:sz="0" w:space="0" w:color="auto"/>
        <w:bottom w:val="none" w:sz="0" w:space="0" w:color="auto"/>
        <w:right w:val="none" w:sz="0" w:space="0" w:color="auto"/>
      </w:divBdr>
    </w:div>
    <w:div w:id="1596088756">
      <w:bodyDiv w:val="1"/>
      <w:marLeft w:val="0"/>
      <w:marRight w:val="0"/>
      <w:marTop w:val="0"/>
      <w:marBottom w:val="0"/>
      <w:divBdr>
        <w:top w:val="none" w:sz="0" w:space="0" w:color="auto"/>
        <w:left w:val="none" w:sz="0" w:space="0" w:color="auto"/>
        <w:bottom w:val="none" w:sz="0" w:space="0" w:color="auto"/>
        <w:right w:val="none" w:sz="0" w:space="0" w:color="auto"/>
      </w:divBdr>
    </w:div>
    <w:div w:id="1620915744">
      <w:bodyDiv w:val="1"/>
      <w:marLeft w:val="0"/>
      <w:marRight w:val="0"/>
      <w:marTop w:val="0"/>
      <w:marBottom w:val="0"/>
      <w:divBdr>
        <w:top w:val="none" w:sz="0" w:space="0" w:color="auto"/>
        <w:left w:val="none" w:sz="0" w:space="0" w:color="auto"/>
        <w:bottom w:val="none" w:sz="0" w:space="0" w:color="auto"/>
        <w:right w:val="none" w:sz="0" w:space="0" w:color="auto"/>
      </w:divBdr>
    </w:div>
    <w:div w:id="1942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Jefferies</dc:creator>
  <cp:lastModifiedBy>Sophie Sanchez</cp:lastModifiedBy>
  <cp:revision>2</cp:revision>
  <dcterms:created xsi:type="dcterms:W3CDTF">2022-05-05T13:42:00Z</dcterms:created>
  <dcterms:modified xsi:type="dcterms:W3CDTF">2022-05-05T13:42:00Z</dcterms:modified>
</cp:coreProperties>
</file>